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CD4" w:rsidRPr="007B1EF9" w:rsidP="00965DA5">
      <w:pPr>
        <w:pStyle w:val="Title"/>
        <w:ind w:firstLine="709"/>
        <w:jc w:val="right"/>
        <w:rPr>
          <w:b w:val="0"/>
          <w:szCs w:val="28"/>
          <w:lang w:val="ru-RU"/>
        </w:rPr>
      </w:pPr>
      <w:r w:rsidRPr="007B1EF9">
        <w:rPr>
          <w:b w:val="0"/>
          <w:szCs w:val="28"/>
        </w:rPr>
        <w:t>Дело № 5-</w:t>
      </w:r>
      <w:r w:rsidRPr="007B1EF9" w:rsidR="003C2B7B">
        <w:rPr>
          <w:b w:val="0"/>
          <w:szCs w:val="28"/>
          <w:lang w:val="ru-RU"/>
        </w:rPr>
        <w:t>143</w:t>
      </w:r>
      <w:r w:rsidRPr="007B1EF9">
        <w:rPr>
          <w:b w:val="0"/>
          <w:szCs w:val="28"/>
        </w:rPr>
        <w:t>-0402/</w:t>
      </w:r>
      <w:r w:rsidRPr="007B1EF9" w:rsidR="005E2F4D">
        <w:rPr>
          <w:b w:val="0"/>
          <w:szCs w:val="28"/>
          <w:lang w:val="ru-RU"/>
        </w:rPr>
        <w:t>20</w:t>
      </w:r>
      <w:r w:rsidRPr="007B1EF9" w:rsidR="00D662EE">
        <w:rPr>
          <w:b w:val="0"/>
          <w:szCs w:val="28"/>
          <w:lang w:val="ru-RU"/>
        </w:rPr>
        <w:t>25</w:t>
      </w:r>
    </w:p>
    <w:p w:rsidR="00955CD4" w:rsidRPr="007B1EF9" w:rsidP="00965DA5">
      <w:pPr>
        <w:pStyle w:val="Title"/>
        <w:ind w:firstLine="709"/>
        <w:jc w:val="right"/>
        <w:rPr>
          <w:b w:val="0"/>
          <w:bCs w:val="0"/>
          <w:szCs w:val="28"/>
          <w:lang w:val="ru-RU"/>
        </w:rPr>
      </w:pPr>
      <w:r w:rsidRPr="007B1EF9">
        <w:rPr>
          <w:b w:val="0"/>
          <w:bCs w:val="0"/>
          <w:szCs w:val="28"/>
        </w:rPr>
        <w:t xml:space="preserve">УИД: </w:t>
      </w:r>
      <w:r w:rsidRPr="007B1EF9" w:rsidR="0008268F">
        <w:rPr>
          <w:b w:val="0"/>
          <w:bCs w:val="0"/>
          <w:szCs w:val="28"/>
        </w:rPr>
        <w:t>86MS0031-01-</w:t>
      </w:r>
      <w:r w:rsidRPr="007B1EF9" w:rsidR="00007384">
        <w:rPr>
          <w:b w:val="0"/>
          <w:bCs w:val="0"/>
          <w:szCs w:val="28"/>
          <w:lang w:val="ru-RU"/>
        </w:rPr>
        <w:t>2025-</w:t>
      </w:r>
      <w:r w:rsidRPr="007B1EF9" w:rsidR="003C2B7B">
        <w:rPr>
          <w:b w:val="0"/>
          <w:bCs w:val="0"/>
          <w:szCs w:val="28"/>
          <w:lang w:val="ru-RU"/>
        </w:rPr>
        <w:t>001414-42</w:t>
      </w:r>
    </w:p>
    <w:p w:rsidR="00955CD4" w:rsidRPr="007B1EF9" w:rsidP="00965DA5">
      <w:pPr>
        <w:pStyle w:val="Title"/>
        <w:ind w:firstLine="709"/>
        <w:jc w:val="right"/>
        <w:rPr>
          <w:b w:val="0"/>
          <w:szCs w:val="28"/>
        </w:rPr>
      </w:pPr>
    </w:p>
    <w:p w:rsidR="00955CD4" w:rsidRPr="007B1EF9" w:rsidP="00965DA5">
      <w:pPr>
        <w:autoSpaceDE w:val="0"/>
        <w:autoSpaceDN w:val="0"/>
        <w:adjustRightInd w:val="0"/>
        <w:spacing w:after="0" w:line="240" w:lineRule="auto"/>
        <w:jc w:val="center"/>
        <w:rPr>
          <w:rFonts w:ascii="Times New Roman" w:hAnsi="Times New Roman" w:cs="Times New Roman"/>
          <w:sz w:val="28"/>
          <w:szCs w:val="28"/>
        </w:rPr>
      </w:pPr>
      <w:r w:rsidRPr="007B1EF9">
        <w:rPr>
          <w:rFonts w:ascii="Times New Roman" w:hAnsi="Times New Roman" w:cs="Times New Roman"/>
          <w:sz w:val="28"/>
          <w:szCs w:val="28"/>
        </w:rPr>
        <w:t>ПОСТАНОВЛЕНИЕ</w:t>
      </w:r>
    </w:p>
    <w:p w:rsidR="00955CD4" w:rsidRPr="007B1EF9" w:rsidP="00965DA5">
      <w:pPr>
        <w:pStyle w:val="Title"/>
        <w:rPr>
          <w:b w:val="0"/>
          <w:szCs w:val="28"/>
        </w:rPr>
      </w:pPr>
      <w:r w:rsidRPr="007B1EF9">
        <w:rPr>
          <w:b w:val="0"/>
          <w:szCs w:val="28"/>
        </w:rPr>
        <w:t xml:space="preserve">по делу об административном правонарушении </w:t>
      </w:r>
    </w:p>
    <w:p w:rsidR="00955CD4" w:rsidRPr="007B1EF9" w:rsidP="00965DA5">
      <w:pPr>
        <w:pStyle w:val="Title"/>
        <w:rPr>
          <w:b w:val="0"/>
          <w:szCs w:val="28"/>
        </w:rPr>
      </w:pPr>
    </w:p>
    <w:p w:rsidR="00955CD4" w:rsidRPr="007B1EF9" w:rsidP="00965DA5">
      <w:pPr>
        <w:spacing w:after="0" w:line="240" w:lineRule="auto"/>
        <w:rPr>
          <w:rFonts w:ascii="Times New Roman" w:hAnsi="Times New Roman" w:cs="Times New Roman"/>
          <w:sz w:val="28"/>
          <w:szCs w:val="28"/>
        </w:rPr>
      </w:pPr>
      <w:r w:rsidRPr="007B1EF9">
        <w:rPr>
          <w:rFonts w:ascii="Times New Roman" w:hAnsi="Times New Roman" w:cs="Times New Roman"/>
          <w:sz w:val="28"/>
          <w:szCs w:val="28"/>
        </w:rPr>
        <w:t>16</w:t>
      </w:r>
      <w:r w:rsidRPr="007B1EF9" w:rsidR="00E0093D">
        <w:rPr>
          <w:rFonts w:ascii="Times New Roman" w:hAnsi="Times New Roman" w:cs="Times New Roman"/>
          <w:sz w:val="28"/>
          <w:szCs w:val="28"/>
        </w:rPr>
        <w:t xml:space="preserve"> апреля</w:t>
      </w:r>
      <w:r w:rsidRPr="007B1EF9" w:rsidR="00D662EE">
        <w:rPr>
          <w:rFonts w:ascii="Times New Roman" w:hAnsi="Times New Roman" w:cs="Times New Roman"/>
          <w:sz w:val="28"/>
          <w:szCs w:val="28"/>
        </w:rPr>
        <w:t xml:space="preserve"> 2025</w:t>
      </w:r>
      <w:r w:rsidRPr="007B1EF9">
        <w:rPr>
          <w:rFonts w:ascii="Times New Roman" w:hAnsi="Times New Roman" w:cs="Times New Roman"/>
          <w:sz w:val="28"/>
          <w:szCs w:val="28"/>
        </w:rPr>
        <w:t xml:space="preserve"> года                                                                  </w:t>
      </w:r>
      <w:r w:rsidRPr="007B1EF9" w:rsidR="008B7BFD">
        <w:rPr>
          <w:rFonts w:ascii="Times New Roman" w:hAnsi="Times New Roman" w:cs="Times New Roman"/>
          <w:sz w:val="28"/>
          <w:szCs w:val="28"/>
        </w:rPr>
        <w:t xml:space="preserve"> </w:t>
      </w:r>
      <w:r w:rsidRPr="007B1EF9" w:rsidR="00DD20AF">
        <w:rPr>
          <w:rFonts w:ascii="Times New Roman" w:hAnsi="Times New Roman" w:cs="Times New Roman"/>
          <w:sz w:val="28"/>
          <w:szCs w:val="28"/>
        </w:rPr>
        <w:t xml:space="preserve"> </w:t>
      </w:r>
      <w:r w:rsidRPr="007B1EF9" w:rsidR="00E0093D">
        <w:rPr>
          <w:rFonts w:ascii="Times New Roman" w:hAnsi="Times New Roman" w:cs="Times New Roman"/>
          <w:sz w:val="28"/>
          <w:szCs w:val="28"/>
        </w:rPr>
        <w:t xml:space="preserve"> </w:t>
      </w:r>
      <w:r w:rsidRPr="007B1EF9" w:rsidR="00084550">
        <w:rPr>
          <w:rFonts w:ascii="Times New Roman" w:hAnsi="Times New Roman" w:cs="Times New Roman"/>
          <w:sz w:val="28"/>
          <w:szCs w:val="28"/>
        </w:rPr>
        <w:t>пгт</w:t>
      </w:r>
      <w:r w:rsidRPr="007B1EF9" w:rsidR="00084550">
        <w:rPr>
          <w:rFonts w:ascii="Times New Roman" w:hAnsi="Times New Roman" w:cs="Times New Roman"/>
          <w:sz w:val="28"/>
          <w:szCs w:val="28"/>
        </w:rPr>
        <w:t>. Междуреченский</w:t>
      </w:r>
    </w:p>
    <w:p w:rsidR="00955CD4" w:rsidRPr="007B1EF9" w:rsidP="00965DA5">
      <w:pPr>
        <w:pStyle w:val="BodyTextIndent"/>
        <w:ind w:firstLine="0"/>
        <w:rPr>
          <w:sz w:val="28"/>
          <w:szCs w:val="28"/>
        </w:rPr>
      </w:pPr>
      <w:r w:rsidRPr="007B1EF9">
        <w:rPr>
          <w:sz w:val="28"/>
          <w:szCs w:val="28"/>
        </w:rPr>
        <w:t xml:space="preserve"> </w:t>
      </w:r>
    </w:p>
    <w:p w:rsidR="004313FF" w:rsidRPr="007B1EF9" w:rsidP="00615F3C">
      <w:pPr>
        <w:pStyle w:val="BodyTextIndent"/>
        <w:ind w:firstLine="567"/>
        <w:rPr>
          <w:sz w:val="28"/>
          <w:szCs w:val="28"/>
        </w:rPr>
      </w:pPr>
      <w:r w:rsidRPr="007B1EF9">
        <w:rPr>
          <w:sz w:val="28"/>
          <w:szCs w:val="28"/>
        </w:rPr>
        <w:t xml:space="preserve">Мировой судья судебного участка № 2 Кондинского судебного района Ханты-Мансийского автономного округа - Югры Черногрицкая Е.Н., </w:t>
      </w:r>
      <w:r w:rsidRPr="007B1EF9" w:rsidR="00615F3C">
        <w:rPr>
          <w:sz w:val="28"/>
          <w:szCs w:val="28"/>
        </w:rPr>
        <w:t xml:space="preserve"> </w:t>
      </w:r>
    </w:p>
    <w:p w:rsidR="00955CD4" w:rsidRPr="007B1EF9" w:rsidP="00965DA5">
      <w:pPr>
        <w:pStyle w:val="BodyTextIndent"/>
        <w:ind w:firstLine="0"/>
        <w:rPr>
          <w:sz w:val="28"/>
          <w:szCs w:val="28"/>
        </w:rPr>
      </w:pPr>
      <w:r w:rsidRPr="007B1EF9">
        <w:rPr>
          <w:sz w:val="28"/>
          <w:szCs w:val="28"/>
        </w:rPr>
        <w:t xml:space="preserve">        </w:t>
      </w:r>
      <w:r w:rsidRPr="007B1EF9">
        <w:rPr>
          <w:sz w:val="28"/>
          <w:szCs w:val="28"/>
        </w:rPr>
        <w:t xml:space="preserve">рассмотрев в открытом судебном заседании дело об административном правонарушении в отношении   </w:t>
      </w:r>
    </w:p>
    <w:p w:rsidR="00955CD4" w:rsidRPr="007B1EF9" w:rsidP="00965DA5">
      <w:pPr>
        <w:spacing w:after="0" w:line="240" w:lineRule="auto"/>
        <w:ind w:left="2124"/>
        <w:jc w:val="both"/>
        <w:rPr>
          <w:rFonts w:ascii="Times New Roman" w:hAnsi="Times New Roman" w:cs="Times New Roman"/>
          <w:sz w:val="28"/>
          <w:szCs w:val="28"/>
        </w:rPr>
      </w:pPr>
      <w:r w:rsidRPr="007B1EF9">
        <w:rPr>
          <w:rFonts w:ascii="Times New Roman" w:hAnsi="Times New Roman" w:cs="Times New Roman"/>
          <w:sz w:val="28"/>
          <w:szCs w:val="28"/>
        </w:rPr>
        <w:t xml:space="preserve">администрации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sidR="00B3330A">
        <w:rPr>
          <w:rFonts w:ascii="Times New Roman" w:hAnsi="Times New Roman" w:cs="Times New Roman"/>
          <w:sz w:val="28"/>
          <w:szCs w:val="28"/>
        </w:rPr>
        <w:t>,</w:t>
      </w:r>
      <w:r w:rsidRPr="007B1EF9">
        <w:rPr>
          <w:rFonts w:ascii="Times New Roman" w:hAnsi="Times New Roman" w:cs="Times New Roman"/>
          <w:sz w:val="28"/>
          <w:szCs w:val="28"/>
        </w:rPr>
        <w:t xml:space="preserve"> ИНН </w:t>
      </w:r>
      <w:r w:rsidRPr="007B1EF9" w:rsidR="00D7226B">
        <w:rPr>
          <w:rFonts w:ascii="Times New Roman" w:hAnsi="Times New Roman" w:cs="Times New Roman"/>
          <w:sz w:val="28"/>
          <w:szCs w:val="28"/>
        </w:rPr>
        <w:t>8616008668</w:t>
      </w:r>
      <w:r w:rsidRPr="007B1EF9" w:rsidR="00E0093D">
        <w:rPr>
          <w:rFonts w:ascii="Times New Roman" w:hAnsi="Times New Roman" w:cs="Times New Roman"/>
          <w:sz w:val="28"/>
          <w:szCs w:val="28"/>
        </w:rPr>
        <w:t xml:space="preserve">, </w:t>
      </w:r>
      <w:r w:rsidRPr="007B1EF9">
        <w:rPr>
          <w:rFonts w:ascii="Times New Roman" w:hAnsi="Times New Roman" w:cs="Times New Roman"/>
          <w:sz w:val="28"/>
          <w:szCs w:val="28"/>
        </w:rPr>
        <w:t xml:space="preserve">ОГРН </w:t>
      </w:r>
      <w:r w:rsidRPr="007B1EF9" w:rsidR="00D7226B">
        <w:rPr>
          <w:rFonts w:ascii="Times New Roman" w:hAnsi="Times New Roman" w:cs="Times New Roman"/>
          <w:sz w:val="28"/>
          <w:szCs w:val="28"/>
        </w:rPr>
        <w:t>1058600122723</w:t>
      </w:r>
      <w:r w:rsidRPr="007B1EF9">
        <w:rPr>
          <w:rFonts w:ascii="Times New Roman" w:hAnsi="Times New Roman" w:cs="Times New Roman"/>
          <w:sz w:val="28"/>
          <w:szCs w:val="28"/>
        </w:rPr>
        <w:t xml:space="preserve">, </w:t>
      </w:r>
      <w:r w:rsidRPr="007B1EF9" w:rsidR="005E2F4D">
        <w:rPr>
          <w:rFonts w:ascii="Times New Roman" w:hAnsi="Times New Roman" w:cs="Times New Roman"/>
          <w:sz w:val="28"/>
          <w:szCs w:val="28"/>
        </w:rPr>
        <w:t>адрес</w:t>
      </w:r>
      <w:r w:rsidRPr="007B1EF9">
        <w:rPr>
          <w:rFonts w:ascii="Times New Roman" w:hAnsi="Times New Roman" w:cs="Times New Roman"/>
          <w:sz w:val="28"/>
          <w:szCs w:val="28"/>
        </w:rPr>
        <w:t xml:space="preserve"> юридического лица: ХМАО-Югра, Кондинский район, </w:t>
      </w:r>
      <w:r w:rsidRPr="007B1EF9" w:rsidR="006B645C">
        <w:rPr>
          <w:rFonts w:ascii="Times New Roman" w:hAnsi="Times New Roman" w:cs="Times New Roman"/>
          <w:sz w:val="28"/>
          <w:szCs w:val="28"/>
        </w:rPr>
        <w:t>пгт</w:t>
      </w:r>
      <w:r w:rsidRPr="007B1EF9" w:rsidR="006B645C">
        <w:rPr>
          <w:rFonts w:ascii="Times New Roman" w:hAnsi="Times New Roman" w:cs="Times New Roman"/>
          <w:sz w:val="28"/>
          <w:szCs w:val="28"/>
        </w:rPr>
        <w:t xml:space="preserve">. </w:t>
      </w:r>
      <w:r w:rsidRPr="007B1EF9" w:rsidR="006B645C">
        <w:rPr>
          <w:rFonts w:ascii="Times New Roman" w:hAnsi="Times New Roman" w:cs="Times New Roman"/>
          <w:sz w:val="28"/>
          <w:szCs w:val="28"/>
        </w:rPr>
        <w:t>Кондинское</w:t>
      </w:r>
      <w:r w:rsidRPr="007B1EF9" w:rsidR="006B645C">
        <w:rPr>
          <w:rFonts w:ascii="Times New Roman" w:hAnsi="Times New Roman" w:cs="Times New Roman"/>
          <w:sz w:val="28"/>
          <w:szCs w:val="28"/>
        </w:rPr>
        <w:t>, ул. Советская, 11</w:t>
      </w:r>
      <w:r w:rsidRPr="007B1EF9" w:rsidR="005C5A73">
        <w:rPr>
          <w:rFonts w:ascii="Times New Roman" w:hAnsi="Times New Roman" w:cs="Times New Roman"/>
          <w:sz w:val="28"/>
          <w:szCs w:val="28"/>
        </w:rPr>
        <w:t xml:space="preserve">, </w:t>
      </w:r>
      <w:r w:rsidRPr="007B1EF9" w:rsidR="00716DD7">
        <w:rPr>
          <w:rFonts w:ascii="Times New Roman" w:hAnsi="Times New Roman" w:cs="Times New Roman"/>
          <w:sz w:val="28"/>
          <w:szCs w:val="28"/>
        </w:rPr>
        <w:t xml:space="preserve">ранее </w:t>
      </w:r>
      <w:r w:rsidRPr="007B1EF9">
        <w:rPr>
          <w:rFonts w:ascii="Times New Roman" w:hAnsi="Times New Roman" w:cs="Times New Roman"/>
          <w:sz w:val="28"/>
          <w:szCs w:val="28"/>
        </w:rPr>
        <w:t>привле</w:t>
      </w:r>
      <w:r w:rsidRPr="007B1EF9" w:rsidR="00716DD7">
        <w:rPr>
          <w:rFonts w:ascii="Times New Roman" w:hAnsi="Times New Roman" w:cs="Times New Roman"/>
          <w:sz w:val="28"/>
          <w:szCs w:val="28"/>
        </w:rPr>
        <w:t>кавшейся</w:t>
      </w:r>
      <w:r w:rsidRPr="007B1EF9">
        <w:rPr>
          <w:rFonts w:ascii="Times New Roman" w:hAnsi="Times New Roman" w:cs="Times New Roman"/>
          <w:sz w:val="28"/>
          <w:szCs w:val="28"/>
        </w:rPr>
        <w:t xml:space="preserve"> к административной ответственности за правонарушения</w:t>
      </w:r>
      <w:r w:rsidRPr="007B1EF9" w:rsidR="00716DD7">
        <w:rPr>
          <w:rFonts w:ascii="Times New Roman" w:hAnsi="Times New Roman" w:cs="Times New Roman"/>
          <w:sz w:val="28"/>
          <w:szCs w:val="28"/>
        </w:rPr>
        <w:t>,</w:t>
      </w:r>
      <w:r w:rsidRPr="007B1EF9">
        <w:rPr>
          <w:rFonts w:ascii="Times New Roman" w:hAnsi="Times New Roman" w:cs="Times New Roman"/>
          <w:sz w:val="28"/>
          <w:szCs w:val="28"/>
        </w:rPr>
        <w:t xml:space="preserve"> предусмотренные главой 12 КоАП РФ,  </w:t>
      </w:r>
    </w:p>
    <w:p w:rsidR="00056F89" w:rsidRPr="007B1EF9" w:rsidP="00965DA5">
      <w:pPr>
        <w:pStyle w:val="BodyTextIndent2"/>
        <w:ind w:left="0"/>
        <w:jc w:val="center"/>
        <w:rPr>
          <w:b/>
          <w:sz w:val="28"/>
          <w:szCs w:val="28"/>
        </w:rPr>
      </w:pPr>
    </w:p>
    <w:p w:rsidR="00CF672C" w:rsidRPr="007B1EF9" w:rsidP="00965DA5">
      <w:pPr>
        <w:pStyle w:val="BodyTextIndent2"/>
        <w:ind w:left="0"/>
        <w:jc w:val="center"/>
        <w:rPr>
          <w:sz w:val="28"/>
          <w:szCs w:val="28"/>
        </w:rPr>
      </w:pPr>
      <w:r w:rsidRPr="007B1EF9">
        <w:rPr>
          <w:sz w:val="28"/>
          <w:szCs w:val="28"/>
        </w:rPr>
        <w:t>установил:</w:t>
      </w:r>
    </w:p>
    <w:p w:rsidR="00587B57" w:rsidRPr="007B1EF9" w:rsidP="00965DA5">
      <w:pPr>
        <w:pStyle w:val="BodyTextIndent2"/>
        <w:ind w:left="0"/>
        <w:jc w:val="center"/>
        <w:rPr>
          <w:b/>
          <w:sz w:val="28"/>
          <w:szCs w:val="28"/>
        </w:rPr>
      </w:pPr>
    </w:p>
    <w:p w:rsidR="00D60EEE" w:rsidRPr="007B1EF9" w:rsidP="00965DA5">
      <w:pPr>
        <w:pStyle w:val="NormalWeb"/>
        <w:spacing w:before="0" w:beforeAutospacing="0" w:after="0" w:afterAutospacing="0"/>
        <w:ind w:firstLine="540"/>
        <w:jc w:val="both"/>
        <w:rPr>
          <w:sz w:val="28"/>
          <w:szCs w:val="28"/>
          <w:shd w:val="clear" w:color="auto" w:fill="FFFFFF"/>
        </w:rPr>
      </w:pPr>
      <w:r w:rsidRPr="007B1EF9">
        <w:rPr>
          <w:sz w:val="28"/>
          <w:szCs w:val="28"/>
        </w:rPr>
        <w:t>19.03.2025</w:t>
      </w:r>
      <w:r w:rsidRPr="007B1EF9" w:rsidR="00C635B3">
        <w:rPr>
          <w:sz w:val="28"/>
          <w:szCs w:val="28"/>
        </w:rPr>
        <w:t xml:space="preserve"> в </w:t>
      </w:r>
      <w:r w:rsidRPr="007B1EF9">
        <w:rPr>
          <w:sz w:val="28"/>
          <w:szCs w:val="28"/>
        </w:rPr>
        <w:t>02 час. 28 мин.</w:t>
      </w:r>
      <w:r w:rsidRPr="007B1EF9" w:rsidR="00351CAE">
        <w:rPr>
          <w:sz w:val="28"/>
          <w:szCs w:val="28"/>
        </w:rPr>
        <w:t xml:space="preserve"> </w:t>
      </w:r>
      <w:r w:rsidRPr="007B1EF9" w:rsidR="00251D8E">
        <w:rPr>
          <w:sz w:val="28"/>
          <w:szCs w:val="28"/>
        </w:rPr>
        <w:t>при осуществлении надзора в области безопасности дорожного движения</w:t>
      </w:r>
      <w:r w:rsidRPr="007B1EF9" w:rsidR="005F29B3">
        <w:rPr>
          <w:sz w:val="28"/>
          <w:szCs w:val="28"/>
          <w:shd w:val="clear" w:color="auto" w:fill="FFFFFF"/>
        </w:rPr>
        <w:t xml:space="preserve"> </w:t>
      </w:r>
      <w:r w:rsidRPr="007B1EF9" w:rsidR="00952A52">
        <w:rPr>
          <w:sz w:val="28"/>
          <w:szCs w:val="28"/>
          <w:shd w:val="clear" w:color="auto" w:fill="FFFFFF"/>
        </w:rPr>
        <w:t xml:space="preserve">государственным инспектором ДН ОН </w:t>
      </w:r>
      <w:r w:rsidRPr="007B1EF9" w:rsidR="000E3135">
        <w:rPr>
          <w:sz w:val="28"/>
          <w:szCs w:val="28"/>
          <w:shd w:val="clear" w:color="auto" w:fill="FFFFFF"/>
        </w:rPr>
        <w:t>отдела Госавтоинспекции</w:t>
      </w:r>
      <w:r w:rsidRPr="007B1EF9" w:rsidR="00952A52">
        <w:rPr>
          <w:sz w:val="28"/>
          <w:szCs w:val="28"/>
          <w:shd w:val="clear" w:color="auto" w:fill="FFFFFF"/>
        </w:rPr>
        <w:t xml:space="preserve"> ОМВД </w:t>
      </w:r>
      <w:r w:rsidRPr="007B1EF9" w:rsidR="00314833">
        <w:rPr>
          <w:sz w:val="28"/>
          <w:szCs w:val="28"/>
          <w:shd w:val="clear" w:color="auto" w:fill="FFFFFF"/>
        </w:rPr>
        <w:t>России</w:t>
      </w:r>
      <w:r w:rsidRPr="007B1EF9" w:rsidR="00952A52">
        <w:rPr>
          <w:sz w:val="28"/>
          <w:szCs w:val="28"/>
          <w:shd w:val="clear" w:color="auto" w:fill="FFFFFF"/>
        </w:rPr>
        <w:t xml:space="preserve"> по </w:t>
      </w:r>
      <w:r w:rsidRPr="007B1EF9" w:rsidR="00952A52">
        <w:rPr>
          <w:sz w:val="28"/>
          <w:szCs w:val="28"/>
          <w:shd w:val="clear" w:color="auto" w:fill="FFFFFF"/>
        </w:rPr>
        <w:t>Кондинскому</w:t>
      </w:r>
      <w:r w:rsidRPr="007B1EF9" w:rsidR="00952A52">
        <w:rPr>
          <w:sz w:val="28"/>
          <w:szCs w:val="28"/>
          <w:shd w:val="clear" w:color="auto" w:fill="FFFFFF"/>
        </w:rPr>
        <w:t xml:space="preserve"> району </w:t>
      </w:r>
      <w:r w:rsidRPr="007B1EF9" w:rsidR="000E3135">
        <w:rPr>
          <w:sz w:val="28"/>
          <w:szCs w:val="28"/>
          <w:shd w:val="clear" w:color="auto" w:fill="FFFFFF"/>
        </w:rPr>
        <w:t xml:space="preserve">Исаченко А.С. </w:t>
      </w:r>
      <w:r w:rsidRPr="007B1EF9" w:rsidR="005F29B3">
        <w:rPr>
          <w:sz w:val="28"/>
          <w:szCs w:val="28"/>
          <w:shd w:val="clear" w:color="auto" w:fill="FFFFFF"/>
        </w:rPr>
        <w:t xml:space="preserve">были выявлены недостатки эксплуатационного состояния улично-дорожной сети </w:t>
      </w:r>
      <w:r w:rsidRPr="007B1EF9" w:rsidR="003A0FF8">
        <w:rPr>
          <w:sz w:val="28"/>
          <w:szCs w:val="28"/>
          <w:shd w:val="clear" w:color="auto" w:fill="FFFFFF"/>
        </w:rPr>
        <w:t>пгт</w:t>
      </w:r>
      <w:r w:rsidRPr="007B1EF9" w:rsidR="003A0FF8">
        <w:rPr>
          <w:sz w:val="28"/>
          <w:szCs w:val="28"/>
          <w:shd w:val="clear" w:color="auto" w:fill="FFFFFF"/>
        </w:rPr>
        <w:t xml:space="preserve">. </w:t>
      </w:r>
      <w:r w:rsidRPr="007B1EF9" w:rsidR="003A0FF8">
        <w:rPr>
          <w:sz w:val="28"/>
          <w:szCs w:val="28"/>
          <w:shd w:val="clear" w:color="auto" w:fill="FFFFFF"/>
        </w:rPr>
        <w:t>Кондинское</w:t>
      </w:r>
      <w:r w:rsidRPr="007B1EF9" w:rsidR="009240E0">
        <w:rPr>
          <w:sz w:val="28"/>
          <w:szCs w:val="28"/>
          <w:shd w:val="clear" w:color="auto" w:fill="FFFFFF"/>
        </w:rPr>
        <w:t xml:space="preserve"> Кондинского района ХМАО-Югры</w:t>
      </w:r>
      <w:r w:rsidRPr="007B1EF9" w:rsidR="00007384">
        <w:rPr>
          <w:sz w:val="28"/>
          <w:szCs w:val="28"/>
          <w:shd w:val="clear" w:color="auto" w:fill="FFFFFF"/>
        </w:rPr>
        <w:t>,</w:t>
      </w:r>
      <w:r w:rsidRPr="007B1EF9" w:rsidR="003E411E">
        <w:rPr>
          <w:sz w:val="28"/>
          <w:szCs w:val="28"/>
          <w:shd w:val="clear" w:color="auto" w:fill="FFFFFF"/>
        </w:rPr>
        <w:t xml:space="preserve"> </w:t>
      </w:r>
      <w:r w:rsidRPr="007B1EF9" w:rsidR="00B20B60">
        <w:rPr>
          <w:sz w:val="28"/>
          <w:szCs w:val="28"/>
        </w:rPr>
        <w:t xml:space="preserve">администрация </w:t>
      </w:r>
      <w:r w:rsidRPr="007B1EF9" w:rsidR="003A0FF8">
        <w:rPr>
          <w:sz w:val="28"/>
          <w:szCs w:val="28"/>
        </w:rPr>
        <w:t xml:space="preserve">городского поселения </w:t>
      </w:r>
      <w:r w:rsidRPr="007B1EF9" w:rsidR="002578F3">
        <w:rPr>
          <w:sz w:val="28"/>
          <w:szCs w:val="28"/>
        </w:rPr>
        <w:t>Кондинское</w:t>
      </w:r>
      <w:r w:rsidRPr="007B1EF9" w:rsidR="00D1545E">
        <w:rPr>
          <w:sz w:val="28"/>
          <w:szCs w:val="28"/>
        </w:rPr>
        <w:t xml:space="preserve"> по адресу - ХМАО-Югра, Кондинский район, </w:t>
      </w:r>
      <w:r w:rsidRPr="007B1EF9" w:rsidR="006B645C">
        <w:rPr>
          <w:sz w:val="28"/>
          <w:szCs w:val="28"/>
        </w:rPr>
        <w:t>пгт</w:t>
      </w:r>
      <w:r w:rsidRPr="007B1EF9" w:rsidR="006B645C">
        <w:rPr>
          <w:sz w:val="28"/>
          <w:szCs w:val="28"/>
        </w:rPr>
        <w:t xml:space="preserve">. </w:t>
      </w:r>
      <w:r w:rsidRPr="007B1EF9" w:rsidR="006B645C">
        <w:rPr>
          <w:sz w:val="28"/>
          <w:szCs w:val="28"/>
        </w:rPr>
        <w:t>Кондинское</w:t>
      </w:r>
      <w:r w:rsidRPr="007B1EF9" w:rsidR="006B645C">
        <w:rPr>
          <w:sz w:val="28"/>
          <w:szCs w:val="28"/>
        </w:rPr>
        <w:t>, ул. Советская, 11</w:t>
      </w:r>
      <w:r w:rsidRPr="007B1EF9" w:rsidR="003A0FF8">
        <w:rPr>
          <w:sz w:val="28"/>
          <w:szCs w:val="28"/>
        </w:rPr>
        <w:t>,</w:t>
      </w:r>
      <w:r w:rsidRPr="007B1EF9" w:rsidR="003E411E">
        <w:rPr>
          <w:sz w:val="28"/>
          <w:szCs w:val="28"/>
        </w:rPr>
        <w:t xml:space="preserve"> </w:t>
      </w:r>
      <w:r w:rsidRPr="007B1EF9" w:rsidR="002755F2">
        <w:rPr>
          <w:sz w:val="28"/>
          <w:szCs w:val="28"/>
        </w:rPr>
        <w:t xml:space="preserve">являясь </w:t>
      </w:r>
      <w:r w:rsidRPr="007B1EF9" w:rsidR="00D1545E">
        <w:rPr>
          <w:sz w:val="28"/>
          <w:szCs w:val="28"/>
        </w:rPr>
        <w:t xml:space="preserve">лицом, </w:t>
      </w:r>
      <w:r w:rsidRPr="007B1EF9" w:rsidR="002755F2">
        <w:rPr>
          <w:sz w:val="28"/>
          <w:szCs w:val="28"/>
        </w:rPr>
        <w:t>ответственным за осуществление дорожной деятельности</w:t>
      </w:r>
      <w:r w:rsidRPr="007B1EF9" w:rsidR="002755F2">
        <w:rPr>
          <w:sz w:val="28"/>
          <w:szCs w:val="28"/>
          <w:shd w:val="clear" w:color="auto" w:fill="FFFFFF"/>
        </w:rPr>
        <w:t xml:space="preserve"> не исполнила обязанности по содержанию автомобильной дороги </w:t>
      </w:r>
      <w:r w:rsidRPr="007B1EF9" w:rsidR="00B003D1">
        <w:rPr>
          <w:sz w:val="28"/>
          <w:szCs w:val="28"/>
          <w:shd w:val="clear" w:color="auto" w:fill="FFFFFF"/>
        </w:rPr>
        <w:t xml:space="preserve">местного значения </w:t>
      </w:r>
      <w:r w:rsidRPr="007B1EF9" w:rsidR="002755F2">
        <w:rPr>
          <w:sz w:val="28"/>
          <w:szCs w:val="28"/>
          <w:shd w:val="clear" w:color="auto" w:fill="FFFFFF"/>
        </w:rPr>
        <w:t>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w:t>
      </w:r>
      <w:r w:rsidRPr="007B1EF9" w:rsidR="00F001DB">
        <w:rPr>
          <w:sz w:val="28"/>
          <w:szCs w:val="28"/>
          <w:shd w:val="clear" w:color="auto" w:fill="FFFFFF"/>
        </w:rPr>
        <w:t>:</w:t>
      </w:r>
      <w:r w:rsidRPr="007B1EF9" w:rsidR="002755F2">
        <w:rPr>
          <w:sz w:val="28"/>
          <w:szCs w:val="28"/>
          <w:shd w:val="clear" w:color="auto" w:fill="FFFFFF"/>
        </w:rPr>
        <w:t xml:space="preserve"> </w:t>
      </w:r>
      <w:r w:rsidRPr="007B1EF9" w:rsidR="005F33E5">
        <w:rPr>
          <w:sz w:val="28"/>
          <w:szCs w:val="28"/>
          <w:shd w:val="clear" w:color="auto" w:fill="FFFFFF"/>
        </w:rPr>
        <w:t xml:space="preserve">на тротуаре </w:t>
      </w:r>
      <w:r w:rsidRPr="007B1EF9" w:rsidR="00472D19">
        <w:rPr>
          <w:sz w:val="28"/>
          <w:szCs w:val="28"/>
          <w:shd w:val="clear" w:color="auto" w:fill="FFFFFF"/>
        </w:rPr>
        <w:t>на участке км0+630+км0+815(слева) ул. Крупск</w:t>
      </w:r>
      <w:r w:rsidRPr="007B1EF9" w:rsidR="00AB705B">
        <w:rPr>
          <w:sz w:val="28"/>
          <w:szCs w:val="28"/>
          <w:shd w:val="clear" w:color="auto" w:fill="FFFFFF"/>
        </w:rPr>
        <w:t>ой</w:t>
      </w:r>
      <w:r w:rsidRPr="007B1EF9" w:rsidR="00472D19">
        <w:rPr>
          <w:sz w:val="28"/>
          <w:szCs w:val="28"/>
          <w:shd w:val="clear" w:color="auto" w:fill="FFFFFF"/>
        </w:rPr>
        <w:t xml:space="preserve"> (часть 1) </w:t>
      </w:r>
      <w:r w:rsidRPr="007B1EF9" w:rsidR="00F6444F">
        <w:rPr>
          <w:sz w:val="28"/>
          <w:szCs w:val="28"/>
          <w:shd w:val="clear" w:color="auto" w:fill="FFFFFF"/>
        </w:rPr>
        <w:t>пгт</w:t>
      </w:r>
      <w:r w:rsidRPr="007B1EF9" w:rsidR="00F6444F">
        <w:rPr>
          <w:sz w:val="28"/>
          <w:szCs w:val="28"/>
          <w:shd w:val="clear" w:color="auto" w:fill="FFFFFF"/>
        </w:rPr>
        <w:t xml:space="preserve">. </w:t>
      </w:r>
      <w:r w:rsidRPr="007B1EF9" w:rsidR="00F6444F">
        <w:rPr>
          <w:sz w:val="28"/>
          <w:szCs w:val="28"/>
          <w:shd w:val="clear" w:color="auto" w:fill="FFFFFF"/>
        </w:rPr>
        <w:t>Кондинское</w:t>
      </w:r>
      <w:r w:rsidRPr="007B1EF9" w:rsidR="00F6444F">
        <w:rPr>
          <w:sz w:val="28"/>
          <w:szCs w:val="28"/>
          <w:shd w:val="clear" w:color="auto" w:fill="FFFFFF"/>
        </w:rPr>
        <w:t xml:space="preserve"> </w:t>
      </w:r>
      <w:r w:rsidRPr="007B1EF9" w:rsidR="0087237A">
        <w:rPr>
          <w:sz w:val="28"/>
          <w:szCs w:val="28"/>
          <w:shd w:val="clear" w:color="auto" w:fill="FFFFFF"/>
        </w:rPr>
        <w:t xml:space="preserve">допустила </w:t>
      </w:r>
      <w:r w:rsidRPr="007B1EF9" w:rsidR="0087237A">
        <w:rPr>
          <w:sz w:val="28"/>
          <w:szCs w:val="28"/>
        </w:rPr>
        <w:t>формирование снежн</w:t>
      </w:r>
      <w:r w:rsidRPr="007B1EF9" w:rsidR="005F33E5">
        <w:rPr>
          <w:sz w:val="28"/>
          <w:szCs w:val="28"/>
        </w:rPr>
        <w:t>ых</w:t>
      </w:r>
      <w:r w:rsidRPr="007B1EF9" w:rsidR="0087237A">
        <w:rPr>
          <w:sz w:val="28"/>
          <w:szCs w:val="28"/>
        </w:rPr>
        <w:t xml:space="preserve"> вал</w:t>
      </w:r>
      <w:r w:rsidRPr="007B1EF9" w:rsidR="005F33E5">
        <w:rPr>
          <w:sz w:val="28"/>
          <w:szCs w:val="28"/>
        </w:rPr>
        <w:t>ов</w:t>
      </w:r>
      <w:r w:rsidRPr="007B1EF9" w:rsidR="00B20B60">
        <w:rPr>
          <w:sz w:val="28"/>
          <w:szCs w:val="28"/>
        </w:rPr>
        <w:t xml:space="preserve"> высотой </w:t>
      </w:r>
      <w:r w:rsidRPr="007B1EF9" w:rsidR="005F33E5">
        <w:rPr>
          <w:sz w:val="28"/>
          <w:szCs w:val="28"/>
        </w:rPr>
        <w:t>42</w:t>
      </w:r>
      <w:r w:rsidRPr="007B1EF9" w:rsidR="00E67288">
        <w:rPr>
          <w:sz w:val="28"/>
          <w:szCs w:val="28"/>
        </w:rPr>
        <w:t>см</w:t>
      </w:r>
      <w:r w:rsidRPr="007B1EF9" w:rsidR="00AB705B">
        <w:rPr>
          <w:sz w:val="28"/>
          <w:szCs w:val="28"/>
        </w:rPr>
        <w:t>; на участке км0+655 (слева) ул. Крупской</w:t>
      </w:r>
      <w:r w:rsidRPr="007B1EF9" w:rsidR="00C42FD9">
        <w:rPr>
          <w:sz w:val="28"/>
          <w:szCs w:val="28"/>
        </w:rPr>
        <w:t xml:space="preserve"> </w:t>
      </w:r>
      <w:r w:rsidRPr="007B1EF9" w:rsidR="00AB705B">
        <w:rPr>
          <w:sz w:val="28"/>
          <w:szCs w:val="28"/>
        </w:rPr>
        <w:t xml:space="preserve">(часть 1) </w:t>
      </w:r>
      <w:r w:rsidRPr="007B1EF9" w:rsidR="00356BC3">
        <w:rPr>
          <w:sz w:val="28"/>
          <w:szCs w:val="28"/>
          <w:shd w:val="clear" w:color="auto" w:fill="FFFFFF"/>
        </w:rPr>
        <w:t>пгт</w:t>
      </w:r>
      <w:r w:rsidRPr="007B1EF9" w:rsidR="00356BC3">
        <w:rPr>
          <w:sz w:val="28"/>
          <w:szCs w:val="28"/>
          <w:shd w:val="clear" w:color="auto" w:fill="FFFFFF"/>
        </w:rPr>
        <w:t xml:space="preserve">. </w:t>
      </w:r>
      <w:r w:rsidRPr="007B1EF9" w:rsidR="00356BC3">
        <w:rPr>
          <w:sz w:val="28"/>
          <w:szCs w:val="28"/>
          <w:shd w:val="clear" w:color="auto" w:fill="FFFFFF"/>
        </w:rPr>
        <w:t>Кондинское</w:t>
      </w:r>
      <w:r w:rsidRPr="007B1EF9" w:rsidR="00356BC3">
        <w:rPr>
          <w:sz w:val="28"/>
          <w:szCs w:val="28"/>
          <w:shd w:val="clear" w:color="auto" w:fill="FFFFFF"/>
        </w:rPr>
        <w:t xml:space="preserve"> </w:t>
      </w:r>
      <w:r w:rsidRPr="007B1EF9" w:rsidR="00897FDE">
        <w:rPr>
          <w:sz w:val="28"/>
          <w:szCs w:val="28"/>
          <w:shd w:val="clear" w:color="auto" w:fill="FFFFFF"/>
        </w:rPr>
        <w:t xml:space="preserve">допустила </w:t>
      </w:r>
      <w:r w:rsidRPr="007B1EF9" w:rsidR="00062C0B">
        <w:rPr>
          <w:sz w:val="28"/>
          <w:szCs w:val="28"/>
        </w:rPr>
        <w:t>отсутств</w:t>
      </w:r>
      <w:r w:rsidRPr="007B1EF9" w:rsidR="00897FDE">
        <w:rPr>
          <w:sz w:val="28"/>
          <w:szCs w:val="28"/>
        </w:rPr>
        <w:t>ие</w:t>
      </w:r>
      <w:r w:rsidRPr="007B1EF9" w:rsidR="00AB705B">
        <w:rPr>
          <w:sz w:val="28"/>
          <w:szCs w:val="28"/>
        </w:rPr>
        <w:t xml:space="preserve"> дорожн</w:t>
      </w:r>
      <w:r w:rsidRPr="007B1EF9" w:rsidR="00897FDE">
        <w:rPr>
          <w:sz w:val="28"/>
          <w:szCs w:val="28"/>
        </w:rPr>
        <w:t>ых</w:t>
      </w:r>
      <w:r w:rsidRPr="007B1EF9" w:rsidR="00AB705B">
        <w:rPr>
          <w:sz w:val="28"/>
          <w:szCs w:val="28"/>
        </w:rPr>
        <w:t xml:space="preserve"> знак</w:t>
      </w:r>
      <w:r w:rsidRPr="007B1EF9" w:rsidR="00897FDE">
        <w:rPr>
          <w:sz w:val="28"/>
          <w:szCs w:val="28"/>
        </w:rPr>
        <w:t>ов</w:t>
      </w:r>
      <w:r w:rsidRPr="007B1EF9" w:rsidR="00AB705B">
        <w:rPr>
          <w:sz w:val="28"/>
          <w:szCs w:val="28"/>
        </w:rPr>
        <w:t xml:space="preserve"> 2.2 «Конец главной дороги»</w:t>
      </w:r>
      <w:r w:rsidRPr="007B1EF9" w:rsidR="00897FDE">
        <w:rPr>
          <w:sz w:val="28"/>
          <w:szCs w:val="28"/>
        </w:rPr>
        <w:t xml:space="preserve"> и</w:t>
      </w:r>
      <w:r w:rsidRPr="007B1EF9" w:rsidR="00062C0B">
        <w:rPr>
          <w:sz w:val="28"/>
          <w:szCs w:val="28"/>
        </w:rPr>
        <w:t xml:space="preserve"> 8.13 «Направление главной дороги»; на участке км0+630+км0+815(слева) ул. Крупской (часть 1) </w:t>
      </w:r>
      <w:r w:rsidRPr="007B1EF9" w:rsidR="00356BC3">
        <w:rPr>
          <w:sz w:val="28"/>
          <w:szCs w:val="28"/>
          <w:shd w:val="clear" w:color="auto" w:fill="FFFFFF"/>
        </w:rPr>
        <w:t>пгт</w:t>
      </w:r>
      <w:r w:rsidRPr="007B1EF9" w:rsidR="00356BC3">
        <w:rPr>
          <w:sz w:val="28"/>
          <w:szCs w:val="28"/>
          <w:shd w:val="clear" w:color="auto" w:fill="FFFFFF"/>
        </w:rPr>
        <w:t xml:space="preserve">. </w:t>
      </w:r>
      <w:r w:rsidRPr="007B1EF9" w:rsidR="00356BC3">
        <w:rPr>
          <w:sz w:val="28"/>
          <w:szCs w:val="28"/>
          <w:shd w:val="clear" w:color="auto" w:fill="FFFFFF"/>
        </w:rPr>
        <w:t>Кондинское</w:t>
      </w:r>
      <w:r w:rsidRPr="007B1EF9" w:rsidR="00356BC3">
        <w:rPr>
          <w:sz w:val="28"/>
          <w:szCs w:val="28"/>
          <w:shd w:val="clear" w:color="auto" w:fill="FFFFFF"/>
        </w:rPr>
        <w:t xml:space="preserve"> </w:t>
      </w:r>
      <w:r w:rsidRPr="007B1EF9" w:rsidR="00897FDE">
        <w:rPr>
          <w:sz w:val="28"/>
          <w:szCs w:val="28"/>
          <w:shd w:val="clear" w:color="auto" w:fill="FFFFFF"/>
        </w:rPr>
        <w:t xml:space="preserve">допустила </w:t>
      </w:r>
      <w:r w:rsidRPr="007B1EF9" w:rsidR="000E1778">
        <w:rPr>
          <w:sz w:val="28"/>
          <w:szCs w:val="28"/>
        </w:rPr>
        <w:t>отсутств</w:t>
      </w:r>
      <w:r w:rsidRPr="007B1EF9" w:rsidR="00897FDE">
        <w:rPr>
          <w:sz w:val="28"/>
          <w:szCs w:val="28"/>
        </w:rPr>
        <w:t>ие</w:t>
      </w:r>
      <w:r w:rsidRPr="007B1EF9" w:rsidR="000E1778">
        <w:rPr>
          <w:sz w:val="28"/>
          <w:szCs w:val="28"/>
        </w:rPr>
        <w:t xml:space="preserve"> дорожн</w:t>
      </w:r>
      <w:r w:rsidRPr="007B1EF9" w:rsidR="00897FDE">
        <w:rPr>
          <w:sz w:val="28"/>
          <w:szCs w:val="28"/>
        </w:rPr>
        <w:t xml:space="preserve">ого </w:t>
      </w:r>
      <w:r w:rsidRPr="007B1EF9" w:rsidR="00062C0B">
        <w:rPr>
          <w:sz w:val="28"/>
          <w:szCs w:val="28"/>
        </w:rPr>
        <w:t>ограждени</w:t>
      </w:r>
      <w:r w:rsidRPr="007B1EF9" w:rsidR="00897FDE">
        <w:rPr>
          <w:sz w:val="28"/>
          <w:szCs w:val="28"/>
        </w:rPr>
        <w:t>я</w:t>
      </w:r>
      <w:r w:rsidRPr="007B1EF9" w:rsidR="00062C0B">
        <w:rPr>
          <w:sz w:val="28"/>
          <w:szCs w:val="28"/>
        </w:rPr>
        <w:t xml:space="preserve"> </w:t>
      </w:r>
      <w:r w:rsidRPr="007B1EF9" w:rsidR="000E1778">
        <w:rPr>
          <w:sz w:val="28"/>
          <w:szCs w:val="28"/>
        </w:rPr>
        <w:t>на расстоянии менее 4 метров от кромки проезжей части до массивных препятствий (опора Л</w:t>
      </w:r>
      <w:r w:rsidRPr="007B1EF9" w:rsidR="000E1778">
        <w:rPr>
          <w:smallCaps/>
          <w:sz w:val="28"/>
          <w:szCs w:val="28"/>
        </w:rPr>
        <w:t>ЭП</w:t>
      </w:r>
      <w:r w:rsidRPr="007B1EF9" w:rsidR="000E1778">
        <w:rPr>
          <w:sz w:val="28"/>
          <w:szCs w:val="28"/>
        </w:rPr>
        <w:t xml:space="preserve">), не </w:t>
      </w:r>
      <w:r w:rsidRPr="007B1EF9" w:rsidR="003E5E89">
        <w:rPr>
          <w:sz w:val="28"/>
          <w:szCs w:val="28"/>
        </w:rPr>
        <w:t xml:space="preserve">отделенных бордюрным камнем, </w:t>
      </w:r>
      <w:r w:rsidRPr="007B1EF9" w:rsidR="00DA2339">
        <w:rPr>
          <w:sz w:val="28"/>
          <w:szCs w:val="28"/>
        </w:rPr>
        <w:t xml:space="preserve">что </w:t>
      </w:r>
      <w:r w:rsidRPr="007B1EF9">
        <w:rPr>
          <w:sz w:val="28"/>
          <w:szCs w:val="28"/>
          <w:shd w:val="clear" w:color="auto" w:fill="FFFFFF"/>
        </w:rPr>
        <w:t>является</w:t>
      </w:r>
      <w:r w:rsidRPr="007B1EF9" w:rsidR="00DA2339">
        <w:rPr>
          <w:sz w:val="28"/>
          <w:szCs w:val="28"/>
          <w:shd w:val="clear" w:color="auto" w:fill="FFFFFF"/>
        </w:rPr>
        <w:t xml:space="preserve"> нарушением </w:t>
      </w:r>
      <w:r w:rsidRPr="007B1EF9" w:rsidR="0087237A">
        <w:rPr>
          <w:sz w:val="28"/>
          <w:szCs w:val="28"/>
        </w:rPr>
        <w:t>п. 8.8</w:t>
      </w:r>
      <w:r w:rsidRPr="007B1EF9" w:rsidR="00356BC3">
        <w:rPr>
          <w:sz w:val="28"/>
          <w:szCs w:val="28"/>
        </w:rPr>
        <w:t>, 6.2.1</w:t>
      </w:r>
      <w:r w:rsidRPr="007B1EF9" w:rsidR="0087237A">
        <w:rPr>
          <w:sz w:val="28"/>
          <w:szCs w:val="28"/>
        </w:rPr>
        <w:t xml:space="preserve">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w:t>
      </w:r>
      <w:r w:rsidRPr="007B1EF9" w:rsidR="00AF698B">
        <w:rPr>
          <w:sz w:val="28"/>
          <w:szCs w:val="28"/>
        </w:rPr>
        <w:t>ого движения. Методы контроля"</w:t>
      </w:r>
      <w:r w:rsidRPr="007B1EF9" w:rsidR="0087237A">
        <w:rPr>
          <w:sz w:val="28"/>
          <w:szCs w:val="28"/>
        </w:rPr>
        <w:t xml:space="preserve">, </w:t>
      </w:r>
      <w:r w:rsidRPr="007B1EF9" w:rsidR="00E36258">
        <w:rPr>
          <w:sz w:val="28"/>
          <w:szCs w:val="28"/>
        </w:rPr>
        <w:t>п.п</w:t>
      </w:r>
      <w:r w:rsidRPr="007B1EF9" w:rsidR="00E36258">
        <w:rPr>
          <w:sz w:val="28"/>
          <w:szCs w:val="28"/>
        </w:rPr>
        <w:t xml:space="preserve">. 8.1.2, 8.1.3, 8.1.4, 8.1.6 </w:t>
      </w:r>
      <w:r w:rsidRPr="007B1EF9" w:rsidR="00C051B4">
        <w:rPr>
          <w:sz w:val="28"/>
          <w:szCs w:val="28"/>
        </w:rPr>
        <w:t xml:space="preserve">(таблица 20, 14) ГОСТ Р 52289-2019 "Технические средства </w:t>
      </w:r>
      <w:r w:rsidRPr="007B1EF9" w:rsidR="00C051B4">
        <w:rPr>
          <w:sz w:val="28"/>
          <w:szCs w:val="28"/>
        </w:rPr>
        <w:t xml:space="preserve">организации дорожного движения. Правила применения дорожных знаков, разметки, светофоров, дорожных ограждений и направляющих устройств", </w:t>
      </w:r>
      <w:r w:rsidRPr="007B1EF9" w:rsidR="00DA2339">
        <w:rPr>
          <w:sz w:val="28"/>
          <w:szCs w:val="28"/>
          <w:shd w:val="clear" w:color="auto" w:fill="FFFFFF"/>
        </w:rPr>
        <w:t xml:space="preserve">п. 13 «Основных положений по допуску транспортных средств к эксплуатации и обязанности должностных лиц по обеспечению безопасности дорожного движения» </w:t>
      </w:r>
      <w:hyperlink r:id="rId5" w:anchor="/document/1305770/entry/1000" w:history="1">
        <w:r w:rsidRPr="007B1EF9" w:rsidR="00DA2339">
          <w:rPr>
            <w:rStyle w:val="Hyperlink"/>
            <w:color w:val="auto"/>
            <w:sz w:val="28"/>
            <w:szCs w:val="28"/>
            <w:u w:val="none"/>
          </w:rPr>
          <w:t>Правил</w:t>
        </w:r>
      </w:hyperlink>
      <w:r w:rsidRPr="007B1EF9" w:rsidR="00DA2339">
        <w:rPr>
          <w:sz w:val="28"/>
          <w:szCs w:val="28"/>
          <w:shd w:val="clear" w:color="auto" w:fill="FFFFFF"/>
        </w:rPr>
        <w:t xml:space="preserve"> дорожн</w:t>
      </w:r>
      <w:r w:rsidRPr="007B1EF9" w:rsidR="0087237A">
        <w:rPr>
          <w:sz w:val="28"/>
          <w:szCs w:val="28"/>
          <w:shd w:val="clear" w:color="auto" w:fill="FFFFFF"/>
        </w:rPr>
        <w:t>ого движения РФ</w:t>
      </w:r>
      <w:r w:rsidRPr="007B1EF9" w:rsidR="00821542">
        <w:rPr>
          <w:sz w:val="28"/>
          <w:szCs w:val="28"/>
          <w:shd w:val="clear" w:color="auto" w:fill="FFFFFF"/>
        </w:rPr>
        <w:t>, что</w:t>
      </w:r>
      <w:r w:rsidRPr="007B1EF9" w:rsidR="00627FCB">
        <w:rPr>
          <w:sz w:val="28"/>
          <w:szCs w:val="28"/>
          <w:shd w:val="clear" w:color="auto" w:fill="FFFFFF"/>
        </w:rPr>
        <w:t xml:space="preserve"> </w:t>
      </w:r>
      <w:r w:rsidRPr="007B1EF9" w:rsidR="0008268F">
        <w:rPr>
          <w:sz w:val="28"/>
          <w:szCs w:val="28"/>
        </w:rPr>
        <w:t>создало угрозу жизни и здоровью участников дорожного движения</w:t>
      </w:r>
      <w:r w:rsidRPr="007B1EF9" w:rsidR="00B36E62">
        <w:rPr>
          <w:sz w:val="28"/>
          <w:szCs w:val="28"/>
          <w:shd w:val="clear" w:color="auto" w:fill="FFFFFF"/>
        </w:rPr>
        <w:t>.</w:t>
      </w:r>
      <w:r w:rsidRPr="007B1EF9">
        <w:rPr>
          <w:sz w:val="28"/>
          <w:szCs w:val="28"/>
          <w:shd w:val="clear" w:color="auto" w:fill="FFFFFF"/>
        </w:rPr>
        <w:t xml:space="preserve"> </w:t>
      </w:r>
    </w:p>
    <w:p w:rsidR="004422B0" w:rsidRPr="007B1EF9" w:rsidP="004422B0">
      <w:pPr>
        <w:pStyle w:val="BodyTextIndent"/>
        <w:ind w:firstLine="709"/>
        <w:rPr>
          <w:b/>
          <w:sz w:val="28"/>
          <w:szCs w:val="28"/>
        </w:rPr>
      </w:pPr>
      <w:r w:rsidRPr="007B1EF9">
        <w:rPr>
          <w:sz w:val="28"/>
          <w:szCs w:val="28"/>
        </w:rPr>
        <w:t>Законный представитель юридического лица</w:t>
      </w:r>
      <w:r w:rsidRPr="007B1EF9" w:rsidR="00D662EE">
        <w:rPr>
          <w:sz w:val="28"/>
          <w:szCs w:val="28"/>
        </w:rPr>
        <w:t xml:space="preserve"> в судебно</w:t>
      </w:r>
      <w:r w:rsidRPr="007B1EF9">
        <w:rPr>
          <w:sz w:val="28"/>
          <w:szCs w:val="28"/>
        </w:rPr>
        <w:t>е</w:t>
      </w:r>
      <w:r w:rsidRPr="007B1EF9" w:rsidR="00D662EE">
        <w:rPr>
          <w:sz w:val="28"/>
          <w:szCs w:val="28"/>
        </w:rPr>
        <w:t xml:space="preserve"> заседани</w:t>
      </w:r>
      <w:r w:rsidRPr="007B1EF9">
        <w:rPr>
          <w:sz w:val="28"/>
          <w:szCs w:val="28"/>
        </w:rPr>
        <w:t xml:space="preserve">е не явился, извещен надлежащим образом, об отложении рассмотрения дела не ходатайствовал.  </w:t>
      </w:r>
      <w:r w:rsidRPr="007B1EF9">
        <w:rPr>
          <w:sz w:val="28"/>
          <w:szCs w:val="28"/>
        </w:rPr>
        <w:t xml:space="preserve">В соответствии с ч. 2 ст. 25.1 </w:t>
      </w:r>
      <w:r w:rsidRPr="007B1EF9">
        <w:rPr>
          <w:spacing w:val="-3"/>
          <w:sz w:val="28"/>
          <w:szCs w:val="28"/>
        </w:rPr>
        <w:t>КоАП РФ</w:t>
      </w:r>
      <w:r w:rsidRPr="007B1EF9">
        <w:rPr>
          <w:sz w:val="28"/>
          <w:szCs w:val="28"/>
        </w:rPr>
        <w:t xml:space="preserve"> </w:t>
      </w:r>
      <w:r w:rsidRPr="007B1EF9" w:rsidR="00A476FE">
        <w:rPr>
          <w:sz w:val="28"/>
          <w:szCs w:val="28"/>
        </w:rPr>
        <w:t xml:space="preserve">мировой судья полагает возможным </w:t>
      </w:r>
      <w:r w:rsidRPr="007B1EF9">
        <w:rPr>
          <w:sz w:val="28"/>
          <w:szCs w:val="28"/>
        </w:rPr>
        <w:t>рассмотре</w:t>
      </w:r>
      <w:r w:rsidRPr="007B1EF9" w:rsidR="00A476FE">
        <w:rPr>
          <w:sz w:val="28"/>
          <w:szCs w:val="28"/>
        </w:rPr>
        <w:t>ть дело</w:t>
      </w:r>
      <w:r w:rsidRPr="007B1EF9">
        <w:rPr>
          <w:sz w:val="28"/>
          <w:szCs w:val="28"/>
        </w:rPr>
        <w:t xml:space="preserve"> в отсутствие </w:t>
      </w:r>
      <w:r w:rsidRPr="007B1EF9" w:rsidR="00D45054">
        <w:rPr>
          <w:sz w:val="28"/>
          <w:szCs w:val="28"/>
        </w:rPr>
        <w:t xml:space="preserve">законного представителя администрации </w:t>
      </w:r>
      <w:r w:rsidRPr="007B1EF9" w:rsidR="002578F3">
        <w:rPr>
          <w:sz w:val="28"/>
          <w:szCs w:val="28"/>
        </w:rPr>
        <w:t xml:space="preserve">городского поселения </w:t>
      </w:r>
      <w:r w:rsidRPr="007B1EF9" w:rsidR="002578F3">
        <w:rPr>
          <w:sz w:val="28"/>
          <w:szCs w:val="28"/>
        </w:rPr>
        <w:t>Кондинское</w:t>
      </w:r>
      <w:r w:rsidRPr="007B1EF9">
        <w:rPr>
          <w:sz w:val="28"/>
          <w:szCs w:val="28"/>
        </w:rPr>
        <w:t>.</w:t>
      </w:r>
    </w:p>
    <w:p w:rsidR="001E55FF" w:rsidRPr="007B1EF9" w:rsidP="00615F3C">
      <w:pPr>
        <w:pStyle w:val="Heading1"/>
        <w:spacing w:before="0" w:beforeAutospacing="0" w:after="0" w:afterAutospacing="0"/>
        <w:ind w:firstLine="708"/>
        <w:jc w:val="both"/>
        <w:rPr>
          <w:b w:val="0"/>
          <w:sz w:val="28"/>
          <w:szCs w:val="28"/>
        </w:rPr>
      </w:pPr>
      <w:r w:rsidRPr="007B1EF9">
        <w:rPr>
          <w:b w:val="0"/>
          <w:sz w:val="28"/>
          <w:szCs w:val="28"/>
        </w:rPr>
        <w:t xml:space="preserve"> И</w:t>
      </w:r>
      <w:r w:rsidRPr="007B1EF9">
        <w:rPr>
          <w:b w:val="0"/>
          <w:sz w:val="28"/>
          <w:szCs w:val="28"/>
        </w:rPr>
        <w:t xml:space="preserve">сследовав материалы дела, мировой судья </w:t>
      </w:r>
      <w:r w:rsidRPr="007B1EF9" w:rsidR="003B5D07">
        <w:rPr>
          <w:b w:val="0"/>
          <w:sz w:val="28"/>
          <w:szCs w:val="28"/>
        </w:rPr>
        <w:t>приходит</w:t>
      </w:r>
      <w:r w:rsidRPr="007B1EF9">
        <w:rPr>
          <w:b w:val="0"/>
          <w:sz w:val="28"/>
          <w:szCs w:val="28"/>
        </w:rPr>
        <w:t xml:space="preserve"> к следующему.</w:t>
      </w:r>
    </w:p>
    <w:p w:rsidR="000E3135" w:rsidRPr="007B1EF9" w:rsidP="00965DA5">
      <w:pPr>
        <w:pStyle w:val="NormalWeb"/>
        <w:spacing w:before="0" w:beforeAutospacing="0" w:after="0" w:afterAutospacing="0"/>
        <w:ind w:firstLine="708"/>
        <w:jc w:val="both"/>
        <w:rPr>
          <w:sz w:val="28"/>
          <w:szCs w:val="28"/>
        </w:rPr>
      </w:pPr>
      <w:r w:rsidRPr="007B1EF9">
        <w:rPr>
          <w:sz w:val="28"/>
          <w:szCs w:val="28"/>
        </w:rPr>
        <w:t xml:space="preserve"> </w:t>
      </w:r>
      <w:r w:rsidRPr="007B1EF9">
        <w:rPr>
          <w:sz w:val="28"/>
          <w:szCs w:val="28"/>
        </w:rPr>
        <w:t xml:space="preserve">Согласно </w:t>
      </w:r>
      <w:hyperlink r:id="rId6" w:history="1">
        <w:r w:rsidRPr="007B1EF9">
          <w:rPr>
            <w:rStyle w:val="Hyperlink"/>
            <w:color w:val="auto"/>
            <w:sz w:val="28"/>
            <w:szCs w:val="28"/>
            <w:u w:val="none"/>
          </w:rPr>
          <w:t>части 1 статьи 12.34</w:t>
        </w:r>
      </w:hyperlink>
      <w:r w:rsidRPr="007B1EF9">
        <w:rPr>
          <w:sz w:val="28"/>
          <w:szCs w:val="28"/>
        </w:rPr>
        <w:t xml:space="preserve">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E3135" w:rsidRPr="007B1EF9" w:rsidP="00965DA5">
      <w:pPr>
        <w:pStyle w:val="NormalWeb"/>
        <w:spacing w:before="0" w:beforeAutospacing="0" w:after="0" w:afterAutospacing="0"/>
        <w:ind w:firstLine="708"/>
        <w:jc w:val="both"/>
        <w:rPr>
          <w:sz w:val="28"/>
          <w:szCs w:val="28"/>
        </w:rPr>
      </w:pPr>
      <w:r w:rsidRPr="007B1EF9">
        <w:rPr>
          <w:sz w:val="28"/>
          <w:szCs w:val="28"/>
        </w:rPr>
        <w:t xml:space="preserve">В соответствии со </w:t>
      </w:r>
      <w:hyperlink r:id="rId7" w:history="1">
        <w:r w:rsidRPr="007B1EF9">
          <w:rPr>
            <w:rStyle w:val="Hyperlink"/>
            <w:color w:val="auto"/>
            <w:sz w:val="28"/>
            <w:szCs w:val="28"/>
            <w:u w:val="none"/>
          </w:rPr>
          <w:t>статьей 3</w:t>
        </w:r>
      </w:hyperlink>
      <w:r w:rsidRPr="007B1EF9">
        <w:rPr>
          <w:sz w:val="28"/>
          <w:szCs w:val="28"/>
        </w:rPr>
        <w:t xml:space="preserve"> Федерального закона от 10.12.1995 № 196-ФЗ "О безопасности дорожного движения" (далее - Федеральный закон от 10.12.1995 №196-ФЗ)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w:t>
      </w:r>
    </w:p>
    <w:p w:rsidR="000E3135" w:rsidRPr="007B1EF9" w:rsidP="00965DA5">
      <w:pPr>
        <w:pStyle w:val="NormalWeb"/>
        <w:spacing w:before="0" w:beforeAutospacing="0" w:after="0" w:afterAutospacing="0"/>
        <w:ind w:firstLine="708"/>
        <w:jc w:val="both"/>
        <w:rPr>
          <w:sz w:val="28"/>
          <w:szCs w:val="28"/>
        </w:rPr>
      </w:pPr>
      <w:hyperlink r:id="rId8" w:history="1">
        <w:r w:rsidRPr="007B1EF9">
          <w:rPr>
            <w:rStyle w:val="Hyperlink"/>
            <w:color w:val="auto"/>
            <w:sz w:val="28"/>
            <w:szCs w:val="28"/>
            <w:u w:val="none"/>
          </w:rPr>
          <w:t>Статьей 4</w:t>
        </w:r>
      </w:hyperlink>
      <w:r w:rsidRPr="007B1EF9">
        <w:rPr>
          <w:sz w:val="28"/>
          <w:szCs w:val="28"/>
        </w:rPr>
        <w:t xml:space="preserve"> названного Закона установлено, что законодательство Российской Федерации о безопасности дорожного движения состоит из настоящего Федерального </w:t>
      </w:r>
      <w:hyperlink r:id="rId9" w:history="1">
        <w:r w:rsidRPr="007B1EF9">
          <w:rPr>
            <w:rStyle w:val="Hyperlink"/>
            <w:color w:val="auto"/>
            <w:sz w:val="28"/>
            <w:szCs w:val="28"/>
            <w:u w:val="none"/>
          </w:rPr>
          <w:t>закона</w:t>
        </w:r>
      </w:hyperlink>
      <w:r w:rsidRPr="007B1EF9">
        <w:rPr>
          <w:sz w:val="28"/>
          <w:szCs w:val="28"/>
        </w:rPr>
        <w:t xml:space="preserve">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p>
    <w:p w:rsidR="000E3135" w:rsidRPr="007B1EF9" w:rsidP="00965DA5">
      <w:pPr>
        <w:pStyle w:val="NormalWeb"/>
        <w:spacing w:before="0" w:beforeAutospacing="0" w:after="0" w:afterAutospacing="0"/>
        <w:ind w:firstLine="708"/>
        <w:jc w:val="both"/>
        <w:rPr>
          <w:sz w:val="28"/>
          <w:szCs w:val="28"/>
        </w:rPr>
      </w:pPr>
      <w:r w:rsidRPr="007B1EF9">
        <w:rPr>
          <w:sz w:val="28"/>
          <w:szCs w:val="2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hyperlink r:id="rId10" w:history="1">
        <w:r w:rsidRPr="007B1EF9">
          <w:rPr>
            <w:rStyle w:val="Hyperlink"/>
            <w:color w:val="auto"/>
            <w:sz w:val="28"/>
            <w:szCs w:val="28"/>
            <w:u w:val="none"/>
          </w:rPr>
          <w:t>законом</w:t>
        </w:r>
      </w:hyperlink>
      <w:r w:rsidRPr="007B1EF9">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 </w:t>
      </w:r>
    </w:p>
    <w:p w:rsidR="000E3135" w:rsidRPr="007B1EF9" w:rsidP="00965DA5">
      <w:pPr>
        <w:pStyle w:val="NormalWeb"/>
        <w:spacing w:before="0" w:beforeAutospacing="0" w:after="0" w:afterAutospacing="0"/>
        <w:ind w:firstLine="708"/>
        <w:jc w:val="both"/>
        <w:rPr>
          <w:sz w:val="28"/>
          <w:szCs w:val="28"/>
        </w:rPr>
      </w:pPr>
      <w:r w:rsidRPr="007B1EF9">
        <w:rPr>
          <w:sz w:val="28"/>
          <w:szCs w:val="28"/>
        </w:rPr>
        <w:t xml:space="preserve">В соответствии с пунктом 6 статьи 3 данного Федерального закона дорожной деятельностью признается деятельность по проектированию, строительству, </w:t>
      </w:r>
      <w:r w:rsidRPr="007B1EF9">
        <w:rPr>
          <w:sz w:val="28"/>
          <w:szCs w:val="28"/>
        </w:rPr>
        <w:t xml:space="preserve">реконструкции, капитальному ремонту, ремонту и содержанию автомобильных дорог. </w:t>
      </w:r>
    </w:p>
    <w:p w:rsidR="000E3135" w:rsidRPr="007B1EF9" w:rsidP="00965DA5">
      <w:pPr>
        <w:pStyle w:val="NormalWeb"/>
        <w:spacing w:before="0" w:beforeAutospacing="0" w:after="0" w:afterAutospacing="0"/>
        <w:ind w:firstLine="708"/>
        <w:jc w:val="both"/>
        <w:rPr>
          <w:sz w:val="28"/>
          <w:szCs w:val="28"/>
        </w:rPr>
      </w:pPr>
      <w:r w:rsidRPr="007B1EF9">
        <w:rPr>
          <w:sz w:val="28"/>
          <w:szCs w:val="28"/>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hyperlink r:id="rId11" w:history="1">
        <w:r w:rsidRPr="007B1EF9">
          <w:rPr>
            <w:rStyle w:val="Hyperlink"/>
            <w:color w:val="auto"/>
            <w:sz w:val="28"/>
            <w:szCs w:val="28"/>
            <w:u w:val="none"/>
          </w:rPr>
          <w:t>пункт 12 статьи 3</w:t>
        </w:r>
      </w:hyperlink>
      <w:r w:rsidRPr="007B1EF9">
        <w:rPr>
          <w:sz w:val="28"/>
          <w:szCs w:val="28"/>
        </w:rPr>
        <w:t xml:space="preserve"> Федерального закона от 08.11.2007 № 257-ФЗ). </w:t>
      </w:r>
    </w:p>
    <w:p w:rsidR="000E3135" w:rsidRPr="007B1EF9" w:rsidP="00965DA5">
      <w:pPr>
        <w:pStyle w:val="NormalWeb"/>
        <w:spacing w:before="0" w:beforeAutospacing="0" w:after="0" w:afterAutospacing="0"/>
        <w:ind w:firstLine="708"/>
        <w:jc w:val="both"/>
        <w:rPr>
          <w:sz w:val="28"/>
          <w:szCs w:val="28"/>
        </w:rPr>
      </w:pPr>
      <w:r w:rsidRPr="007B1EF9">
        <w:rPr>
          <w:sz w:val="28"/>
          <w:szCs w:val="28"/>
        </w:rPr>
        <w:t xml:space="preserve">Согласно </w:t>
      </w:r>
      <w:hyperlink r:id="rId12" w:history="1">
        <w:r w:rsidRPr="007B1EF9">
          <w:rPr>
            <w:rStyle w:val="Hyperlink"/>
            <w:color w:val="auto"/>
            <w:sz w:val="28"/>
            <w:szCs w:val="28"/>
            <w:u w:val="none"/>
          </w:rPr>
          <w:t>пункту 1 статьи 12</w:t>
        </w:r>
      </w:hyperlink>
      <w:r w:rsidRPr="007B1EF9">
        <w:rPr>
          <w:sz w:val="28"/>
          <w:szCs w:val="28"/>
        </w:rPr>
        <w:t xml:space="preserve"> Федерального закона от 10.12.1995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w:t>
      </w:r>
    </w:p>
    <w:p w:rsidR="000E3135" w:rsidRPr="007B1EF9" w:rsidP="00965DA5">
      <w:pPr>
        <w:pStyle w:val="NormalWeb"/>
        <w:spacing w:before="0" w:beforeAutospacing="0" w:after="0" w:afterAutospacing="0"/>
        <w:ind w:firstLine="708"/>
        <w:jc w:val="both"/>
        <w:rPr>
          <w:sz w:val="28"/>
          <w:szCs w:val="28"/>
        </w:rPr>
      </w:pPr>
      <w:r w:rsidRPr="007B1EF9">
        <w:rPr>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13" w:history="1">
        <w:r w:rsidRPr="007B1EF9">
          <w:rPr>
            <w:rStyle w:val="Hyperlink"/>
            <w:color w:val="auto"/>
            <w:sz w:val="28"/>
            <w:szCs w:val="28"/>
            <w:u w:val="none"/>
          </w:rPr>
          <w:t>пункт 2 статьи 12</w:t>
        </w:r>
      </w:hyperlink>
      <w:r w:rsidRPr="007B1EF9">
        <w:rPr>
          <w:sz w:val="28"/>
          <w:szCs w:val="28"/>
        </w:rPr>
        <w:t xml:space="preserve"> Федерального закона от 10.12.1995 № 196-ФЗ). </w:t>
      </w:r>
    </w:p>
    <w:p w:rsidR="000E3135" w:rsidRPr="007B1EF9" w:rsidP="00965DA5">
      <w:pPr>
        <w:pStyle w:val="NormalWeb"/>
        <w:spacing w:before="0" w:beforeAutospacing="0" w:after="0" w:afterAutospacing="0"/>
        <w:ind w:firstLine="708"/>
        <w:jc w:val="both"/>
        <w:rPr>
          <w:sz w:val="28"/>
          <w:szCs w:val="28"/>
        </w:rPr>
      </w:pPr>
      <w:hyperlink r:id="rId14" w:history="1">
        <w:r w:rsidRPr="007B1EF9">
          <w:rPr>
            <w:rStyle w:val="Hyperlink"/>
            <w:color w:val="auto"/>
            <w:sz w:val="28"/>
            <w:szCs w:val="28"/>
            <w:u w:val="none"/>
          </w:rPr>
          <w:t>Пунктом 13</w:t>
        </w:r>
      </w:hyperlink>
      <w:r w:rsidRPr="007B1EF9">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23.10.1993 №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в безопасном для движения состоянии в соответствии с требованиями стандартов, норм и правил. </w:t>
      </w:r>
    </w:p>
    <w:p w:rsidR="000E3135" w:rsidRPr="007B1EF9" w:rsidP="00965DA5">
      <w:pPr>
        <w:pStyle w:val="NormalWeb"/>
        <w:spacing w:before="0" w:beforeAutospacing="0" w:after="0" w:afterAutospacing="0"/>
        <w:ind w:firstLine="708"/>
        <w:jc w:val="both"/>
        <w:rPr>
          <w:sz w:val="28"/>
          <w:szCs w:val="28"/>
        </w:rPr>
      </w:pPr>
      <w:r w:rsidRPr="007B1EF9">
        <w:rPr>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15" w:history="1">
        <w:r w:rsidRPr="007B1EF9">
          <w:rPr>
            <w:rStyle w:val="Hyperlink"/>
            <w:color w:val="auto"/>
            <w:sz w:val="28"/>
            <w:szCs w:val="28"/>
            <w:u w:val="none"/>
          </w:rPr>
          <w:t>часть 3 статьи 15</w:t>
        </w:r>
      </w:hyperlink>
      <w:r w:rsidRPr="007B1EF9">
        <w:rPr>
          <w:sz w:val="28"/>
          <w:szCs w:val="28"/>
        </w:rPr>
        <w:t xml:space="preserve"> Федерального закона от 08.11.2007 № 257-ФЗ). </w:t>
      </w:r>
    </w:p>
    <w:p w:rsidR="000E3135" w:rsidRPr="007B1EF9" w:rsidP="00965DA5">
      <w:pPr>
        <w:pStyle w:val="NormalWeb"/>
        <w:spacing w:before="0" w:beforeAutospacing="0" w:after="0" w:afterAutospacing="0"/>
        <w:ind w:firstLine="708"/>
        <w:jc w:val="both"/>
        <w:rPr>
          <w:sz w:val="28"/>
          <w:szCs w:val="28"/>
        </w:rPr>
      </w:pPr>
      <w:r w:rsidRPr="007B1EF9">
        <w:rPr>
          <w:sz w:val="28"/>
          <w:szCs w:val="28"/>
        </w:rPr>
        <w:t xml:space="preserve">Исходя из положений </w:t>
      </w:r>
      <w:hyperlink r:id="rId16" w:history="1">
        <w:r w:rsidRPr="007B1EF9">
          <w:rPr>
            <w:rStyle w:val="Hyperlink"/>
            <w:color w:val="auto"/>
            <w:sz w:val="28"/>
            <w:szCs w:val="28"/>
            <w:u w:val="none"/>
          </w:rPr>
          <w:t>статьи 37</w:t>
        </w:r>
      </w:hyperlink>
      <w:r w:rsidRPr="007B1EF9">
        <w:rPr>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от 06.10.2003 № 131-ФЗ),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0E3135" w:rsidRPr="007B1EF9" w:rsidP="00965DA5">
      <w:pPr>
        <w:pStyle w:val="NormalWeb"/>
        <w:spacing w:before="0" w:beforeAutospacing="0" w:after="0" w:afterAutospacing="0"/>
        <w:ind w:firstLine="708"/>
        <w:jc w:val="both"/>
        <w:rPr>
          <w:sz w:val="28"/>
          <w:szCs w:val="28"/>
        </w:rPr>
      </w:pPr>
      <w:r w:rsidRPr="007B1EF9">
        <w:rPr>
          <w:sz w:val="28"/>
          <w:szCs w:val="28"/>
        </w:rPr>
        <w:t xml:space="preserve">В соответствии с </w:t>
      </w:r>
      <w:hyperlink r:id="rId17" w:history="1">
        <w:r w:rsidRPr="007B1EF9">
          <w:rPr>
            <w:rStyle w:val="Hyperlink"/>
            <w:color w:val="auto"/>
            <w:sz w:val="28"/>
            <w:szCs w:val="28"/>
            <w:u w:val="none"/>
          </w:rPr>
          <w:t>подпунктом 5 пункта 1 статьи 16</w:t>
        </w:r>
      </w:hyperlink>
      <w:r w:rsidRPr="007B1EF9">
        <w:rPr>
          <w:sz w:val="28"/>
          <w:szCs w:val="28"/>
        </w:rPr>
        <w:t xml:space="preserve"> Федерального закона от 06.10.2003 № 131-ФЗ к вопросам местного значения муниципального, городского округа отнесена в том числе, дорожная деятельность в отношении автомобильных дорог местного значения в границах городского округа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6444F" w:rsidRPr="007B1EF9" w:rsidP="004024CE">
      <w:pPr>
        <w:pStyle w:val="Heading1"/>
        <w:spacing w:before="0" w:beforeAutospacing="0" w:after="0" w:afterAutospacing="0"/>
        <w:ind w:firstLine="708"/>
        <w:jc w:val="both"/>
        <w:rPr>
          <w:b w:val="0"/>
          <w:sz w:val="28"/>
          <w:szCs w:val="28"/>
        </w:rPr>
      </w:pPr>
      <w:r w:rsidRPr="007B1EF9">
        <w:rPr>
          <w:b w:val="0"/>
          <w:sz w:val="28"/>
          <w:szCs w:val="28"/>
        </w:rPr>
        <w:t xml:space="preserve">Как усматривается из материалов дела, </w:t>
      </w:r>
      <w:r w:rsidRPr="007B1EF9" w:rsidR="004024CE">
        <w:rPr>
          <w:b w:val="0"/>
          <w:sz w:val="28"/>
          <w:szCs w:val="28"/>
        </w:rPr>
        <w:t xml:space="preserve">администрация </w:t>
      </w:r>
      <w:r w:rsidRPr="007B1EF9" w:rsidR="002578F3">
        <w:rPr>
          <w:b w:val="0"/>
          <w:sz w:val="28"/>
          <w:szCs w:val="28"/>
        </w:rPr>
        <w:t xml:space="preserve">городского </w:t>
      </w:r>
      <w:r w:rsidRPr="007B1EF9" w:rsidR="002578F3">
        <w:rPr>
          <w:b w:val="0"/>
          <w:sz w:val="28"/>
          <w:szCs w:val="28"/>
        </w:rPr>
        <w:t xml:space="preserve">поселения  </w:t>
      </w:r>
      <w:r w:rsidRPr="007B1EF9" w:rsidR="002578F3">
        <w:rPr>
          <w:b w:val="0"/>
          <w:sz w:val="28"/>
          <w:szCs w:val="28"/>
        </w:rPr>
        <w:t>Кондинское</w:t>
      </w:r>
      <w:r w:rsidRPr="007B1EF9" w:rsidR="004024CE">
        <w:rPr>
          <w:b w:val="0"/>
          <w:sz w:val="28"/>
          <w:szCs w:val="28"/>
        </w:rPr>
        <w:t xml:space="preserve"> по адресу - ХМАО-Югра, Кондинский район, </w:t>
      </w:r>
      <w:r w:rsidRPr="007B1EF9" w:rsidR="006B645C">
        <w:rPr>
          <w:b w:val="0"/>
          <w:sz w:val="28"/>
          <w:szCs w:val="28"/>
        </w:rPr>
        <w:t>пгт</w:t>
      </w:r>
      <w:r w:rsidRPr="007B1EF9" w:rsidR="006B645C">
        <w:rPr>
          <w:b w:val="0"/>
          <w:sz w:val="28"/>
          <w:szCs w:val="28"/>
        </w:rPr>
        <w:t xml:space="preserve">. </w:t>
      </w:r>
      <w:r w:rsidRPr="007B1EF9" w:rsidR="006B645C">
        <w:rPr>
          <w:b w:val="0"/>
          <w:sz w:val="28"/>
          <w:szCs w:val="28"/>
        </w:rPr>
        <w:t>Кондинское</w:t>
      </w:r>
      <w:r w:rsidRPr="007B1EF9" w:rsidR="006B645C">
        <w:rPr>
          <w:b w:val="0"/>
          <w:sz w:val="28"/>
          <w:szCs w:val="28"/>
        </w:rPr>
        <w:t>, ул. Советская, 11</w:t>
      </w:r>
      <w:r w:rsidRPr="007B1EF9" w:rsidR="004024CE">
        <w:rPr>
          <w:b w:val="0"/>
          <w:sz w:val="28"/>
          <w:szCs w:val="28"/>
        </w:rPr>
        <w:t>, являясь лицом, ответственным за осуществление дорожной деятельности</w:t>
      </w:r>
      <w:r w:rsidRPr="007B1EF9" w:rsidR="004024CE">
        <w:rPr>
          <w:b w:val="0"/>
          <w:sz w:val="28"/>
          <w:szCs w:val="28"/>
          <w:shd w:val="clear" w:color="auto" w:fill="FFFFFF"/>
        </w:rPr>
        <w:t xml:space="preserve"> не исполнила обязанности по содержанию автомобильной дороги </w:t>
      </w:r>
      <w:r w:rsidRPr="007B1EF9" w:rsidR="00B003D1">
        <w:rPr>
          <w:b w:val="0"/>
          <w:sz w:val="28"/>
          <w:szCs w:val="28"/>
          <w:shd w:val="clear" w:color="auto" w:fill="FFFFFF"/>
        </w:rPr>
        <w:t xml:space="preserve">местного значения </w:t>
      </w:r>
      <w:r w:rsidRPr="007B1EF9" w:rsidR="00C051B4">
        <w:rPr>
          <w:b w:val="0"/>
          <w:sz w:val="28"/>
          <w:szCs w:val="28"/>
          <w:shd w:val="clear" w:color="auto" w:fill="FFFFFF"/>
        </w:rPr>
        <w:t xml:space="preserve">в </w:t>
      </w:r>
      <w:r w:rsidRPr="007B1EF9" w:rsidR="00C051B4">
        <w:rPr>
          <w:b w:val="0"/>
          <w:sz w:val="28"/>
          <w:szCs w:val="28"/>
          <w:shd w:val="clear" w:color="auto" w:fill="FFFFFF"/>
        </w:rPr>
        <w:t>пгт</w:t>
      </w:r>
      <w:r w:rsidRPr="007B1EF9" w:rsidR="00C051B4">
        <w:rPr>
          <w:b w:val="0"/>
          <w:sz w:val="28"/>
          <w:szCs w:val="28"/>
          <w:shd w:val="clear" w:color="auto" w:fill="FFFFFF"/>
        </w:rPr>
        <w:t xml:space="preserve">. </w:t>
      </w:r>
      <w:r w:rsidRPr="007B1EF9" w:rsidR="00C051B4">
        <w:rPr>
          <w:b w:val="0"/>
          <w:sz w:val="28"/>
          <w:szCs w:val="28"/>
          <w:shd w:val="clear" w:color="auto" w:fill="FFFFFF"/>
        </w:rPr>
        <w:t>Кондинское</w:t>
      </w:r>
      <w:r w:rsidRPr="007B1EF9" w:rsidR="00C051B4">
        <w:rPr>
          <w:b w:val="0"/>
          <w:sz w:val="28"/>
          <w:szCs w:val="28"/>
          <w:shd w:val="clear" w:color="auto" w:fill="FFFFFF"/>
        </w:rPr>
        <w:t xml:space="preserve"> </w:t>
      </w:r>
      <w:r w:rsidRPr="007B1EF9" w:rsidR="004024CE">
        <w:rPr>
          <w:b w:val="0"/>
          <w:sz w:val="28"/>
          <w:szCs w:val="28"/>
          <w:shd w:val="clear" w:color="auto" w:fill="FFFFFF"/>
        </w:rPr>
        <w:t xml:space="preserve">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 </w:t>
      </w:r>
      <w:r w:rsidRPr="007B1EF9">
        <w:rPr>
          <w:b w:val="0"/>
          <w:sz w:val="28"/>
          <w:szCs w:val="28"/>
          <w:shd w:val="clear" w:color="auto" w:fill="FFFFFF"/>
        </w:rPr>
        <w:t xml:space="preserve">на тротуаре на участке км0+630+км0+815(слева) ул. Крупской (часть 1) </w:t>
      </w:r>
      <w:r w:rsidRPr="007B1EF9">
        <w:rPr>
          <w:b w:val="0"/>
          <w:sz w:val="28"/>
          <w:szCs w:val="28"/>
          <w:shd w:val="clear" w:color="auto" w:fill="FFFFFF"/>
        </w:rPr>
        <w:t>пгт</w:t>
      </w:r>
      <w:r w:rsidRPr="007B1EF9">
        <w:rPr>
          <w:b w:val="0"/>
          <w:sz w:val="28"/>
          <w:szCs w:val="28"/>
          <w:shd w:val="clear" w:color="auto" w:fill="FFFFFF"/>
        </w:rPr>
        <w:t xml:space="preserve">. </w:t>
      </w:r>
      <w:r w:rsidRPr="007B1EF9">
        <w:rPr>
          <w:b w:val="0"/>
          <w:sz w:val="28"/>
          <w:szCs w:val="28"/>
          <w:shd w:val="clear" w:color="auto" w:fill="FFFFFF"/>
        </w:rPr>
        <w:t>Кондинское</w:t>
      </w:r>
      <w:r w:rsidRPr="007B1EF9">
        <w:rPr>
          <w:b w:val="0"/>
          <w:sz w:val="28"/>
          <w:szCs w:val="28"/>
          <w:shd w:val="clear" w:color="auto" w:fill="FFFFFF"/>
        </w:rPr>
        <w:t xml:space="preserve"> допустила </w:t>
      </w:r>
      <w:r w:rsidRPr="007B1EF9">
        <w:rPr>
          <w:b w:val="0"/>
          <w:sz w:val="28"/>
          <w:szCs w:val="28"/>
        </w:rPr>
        <w:t xml:space="preserve">формирование снежных валов высотой 42см; на участке км0+655 (слева) ул. Крупской (часть 1) </w:t>
      </w:r>
      <w:r w:rsidRPr="007B1EF9">
        <w:rPr>
          <w:b w:val="0"/>
          <w:sz w:val="28"/>
          <w:szCs w:val="28"/>
          <w:shd w:val="clear" w:color="auto" w:fill="FFFFFF"/>
        </w:rPr>
        <w:t>пгт</w:t>
      </w:r>
      <w:r w:rsidRPr="007B1EF9">
        <w:rPr>
          <w:b w:val="0"/>
          <w:sz w:val="28"/>
          <w:szCs w:val="28"/>
          <w:shd w:val="clear" w:color="auto" w:fill="FFFFFF"/>
        </w:rPr>
        <w:t xml:space="preserve">. </w:t>
      </w:r>
      <w:r w:rsidRPr="007B1EF9">
        <w:rPr>
          <w:b w:val="0"/>
          <w:sz w:val="28"/>
          <w:szCs w:val="28"/>
          <w:shd w:val="clear" w:color="auto" w:fill="FFFFFF"/>
        </w:rPr>
        <w:t>Кондинское</w:t>
      </w:r>
      <w:r w:rsidRPr="007B1EF9">
        <w:rPr>
          <w:b w:val="0"/>
          <w:sz w:val="28"/>
          <w:szCs w:val="28"/>
          <w:shd w:val="clear" w:color="auto" w:fill="FFFFFF"/>
        </w:rPr>
        <w:t xml:space="preserve"> допустила </w:t>
      </w:r>
      <w:r w:rsidRPr="007B1EF9">
        <w:rPr>
          <w:b w:val="0"/>
          <w:sz w:val="28"/>
          <w:szCs w:val="28"/>
        </w:rPr>
        <w:t xml:space="preserve">отсутствие дорожных знаков 2.2 «Конец главной дороги» и 8.13 «Направление главной дороги»; на участке км0+630+км0+815(слева) ул. Крупской (часть 1) </w:t>
      </w:r>
      <w:r w:rsidRPr="007B1EF9">
        <w:rPr>
          <w:b w:val="0"/>
          <w:sz w:val="28"/>
          <w:szCs w:val="28"/>
          <w:shd w:val="clear" w:color="auto" w:fill="FFFFFF"/>
        </w:rPr>
        <w:t>пгт</w:t>
      </w:r>
      <w:r w:rsidRPr="007B1EF9">
        <w:rPr>
          <w:b w:val="0"/>
          <w:sz w:val="28"/>
          <w:szCs w:val="28"/>
          <w:shd w:val="clear" w:color="auto" w:fill="FFFFFF"/>
        </w:rPr>
        <w:t xml:space="preserve">. </w:t>
      </w:r>
      <w:r w:rsidRPr="007B1EF9">
        <w:rPr>
          <w:b w:val="0"/>
          <w:sz w:val="28"/>
          <w:szCs w:val="28"/>
          <w:shd w:val="clear" w:color="auto" w:fill="FFFFFF"/>
        </w:rPr>
        <w:t>Кондинское</w:t>
      </w:r>
      <w:r w:rsidRPr="007B1EF9">
        <w:rPr>
          <w:b w:val="0"/>
          <w:sz w:val="28"/>
          <w:szCs w:val="28"/>
          <w:shd w:val="clear" w:color="auto" w:fill="FFFFFF"/>
        </w:rPr>
        <w:t xml:space="preserve"> допустила </w:t>
      </w:r>
      <w:r w:rsidRPr="007B1EF9">
        <w:rPr>
          <w:b w:val="0"/>
          <w:sz w:val="28"/>
          <w:szCs w:val="28"/>
        </w:rPr>
        <w:t>отсутствие дорожного ограждения на расстоянии менее 4 метров от кромки проезжей части до массивных препятствий (опора Л</w:t>
      </w:r>
      <w:r w:rsidRPr="007B1EF9">
        <w:rPr>
          <w:b w:val="0"/>
          <w:smallCaps/>
          <w:sz w:val="28"/>
          <w:szCs w:val="28"/>
        </w:rPr>
        <w:t>ЭП</w:t>
      </w:r>
      <w:r w:rsidRPr="007B1EF9">
        <w:rPr>
          <w:b w:val="0"/>
          <w:sz w:val="28"/>
          <w:szCs w:val="28"/>
        </w:rPr>
        <w:t>), не отделенных бордюрным камнем.</w:t>
      </w:r>
    </w:p>
    <w:p w:rsidR="00371E05" w:rsidRPr="007B1EF9" w:rsidP="004024CE">
      <w:pPr>
        <w:pStyle w:val="Heading1"/>
        <w:spacing w:before="0" w:beforeAutospacing="0" w:after="0" w:afterAutospacing="0"/>
        <w:ind w:firstLine="708"/>
        <w:jc w:val="both"/>
        <w:rPr>
          <w:b w:val="0"/>
          <w:sz w:val="28"/>
          <w:szCs w:val="28"/>
        </w:rPr>
      </w:pPr>
      <w:r w:rsidRPr="007B1EF9">
        <w:rPr>
          <w:b w:val="0"/>
          <w:sz w:val="28"/>
          <w:szCs w:val="28"/>
        </w:rPr>
        <w:t xml:space="preserve"> </w:t>
      </w:r>
      <w:r w:rsidRPr="007B1EF9">
        <w:rPr>
          <w:b w:val="0"/>
          <w:sz w:val="28"/>
          <w:szCs w:val="28"/>
        </w:rPr>
        <w:t xml:space="preserve">Приведенные обстоятельства послужили основанием для составления в отношении администрации государственным инспектором дорожного надзора отдела надзора отдела Госавтоинспекции ОМВД России по </w:t>
      </w:r>
      <w:r w:rsidRPr="007B1EF9">
        <w:rPr>
          <w:b w:val="0"/>
          <w:sz w:val="28"/>
          <w:szCs w:val="28"/>
        </w:rPr>
        <w:t>Кондинскому</w:t>
      </w:r>
      <w:r w:rsidRPr="007B1EF9">
        <w:rPr>
          <w:b w:val="0"/>
          <w:sz w:val="28"/>
          <w:szCs w:val="28"/>
        </w:rPr>
        <w:t xml:space="preserve"> району протокола об административном правонарушении предусмотренном </w:t>
      </w:r>
      <w:hyperlink r:id="rId18" w:history="1">
        <w:r w:rsidRPr="007B1EF9">
          <w:rPr>
            <w:rStyle w:val="Hyperlink"/>
            <w:b w:val="0"/>
            <w:color w:val="auto"/>
            <w:sz w:val="28"/>
            <w:szCs w:val="28"/>
            <w:u w:val="none"/>
          </w:rPr>
          <w:t>частью 1 статьи 12.34</w:t>
        </w:r>
      </w:hyperlink>
      <w:r w:rsidRPr="007B1EF9">
        <w:rPr>
          <w:b w:val="0"/>
          <w:sz w:val="28"/>
          <w:szCs w:val="28"/>
        </w:rPr>
        <w:t xml:space="preserve"> Кодекса Российской Федерации об административных правонарушениях. </w:t>
      </w:r>
    </w:p>
    <w:p w:rsidR="00371E05" w:rsidRPr="007B1EF9" w:rsidP="00B93989">
      <w:pPr>
        <w:pStyle w:val="NormalWeb"/>
        <w:spacing w:before="0" w:beforeAutospacing="0" w:after="0" w:afterAutospacing="0"/>
        <w:ind w:firstLine="708"/>
        <w:jc w:val="both"/>
        <w:rPr>
          <w:sz w:val="28"/>
          <w:szCs w:val="28"/>
        </w:rPr>
      </w:pPr>
      <w:r w:rsidRPr="007B1EF9">
        <w:rPr>
          <w:sz w:val="28"/>
          <w:szCs w:val="28"/>
        </w:rPr>
        <w:t xml:space="preserve">Фактические обстоятельства совершения администрацией действий (бездействия), образующих состав административного правонарушения, предусмотренного </w:t>
      </w:r>
      <w:hyperlink r:id="rId19" w:history="1">
        <w:r w:rsidRPr="007B1EF9">
          <w:rPr>
            <w:rStyle w:val="Hyperlink"/>
            <w:color w:val="auto"/>
            <w:sz w:val="28"/>
            <w:szCs w:val="28"/>
            <w:u w:val="none"/>
          </w:rPr>
          <w:t>частью 1 статьи 12.34</w:t>
        </w:r>
      </w:hyperlink>
      <w:r w:rsidRPr="007B1EF9">
        <w:rPr>
          <w:sz w:val="28"/>
          <w:szCs w:val="28"/>
        </w:rPr>
        <w:t xml:space="preserve"> Кодекса Российской Федерации об административных правонарушениях, подтверждаются совокупностью представленных в материалы дела доказательств:</w:t>
      </w:r>
    </w:p>
    <w:p w:rsidR="000E3135" w:rsidRPr="007B1EF9" w:rsidP="00965DA5">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протоколом об административном правонарушении от </w:t>
      </w:r>
      <w:r w:rsidRPr="007B1EF9" w:rsidR="00B93989">
        <w:rPr>
          <w:rFonts w:ascii="Times New Roman" w:hAnsi="Times New Roman" w:cs="Times New Roman"/>
          <w:sz w:val="28"/>
          <w:szCs w:val="28"/>
        </w:rPr>
        <w:t>21.03.2025</w:t>
      </w:r>
      <w:r w:rsidRPr="007B1EF9" w:rsidR="00DE3E92">
        <w:rPr>
          <w:rFonts w:ascii="Times New Roman" w:hAnsi="Times New Roman" w:cs="Times New Roman"/>
          <w:sz w:val="28"/>
          <w:szCs w:val="28"/>
        </w:rPr>
        <w:t xml:space="preserve"> (</w:t>
      </w:r>
      <w:r w:rsidRPr="007B1EF9" w:rsidR="00DE3E92">
        <w:rPr>
          <w:rFonts w:ascii="Times New Roman" w:hAnsi="Times New Roman" w:cs="Times New Roman"/>
          <w:sz w:val="28"/>
          <w:szCs w:val="28"/>
        </w:rPr>
        <w:t>л.д</w:t>
      </w:r>
      <w:r w:rsidRPr="007B1EF9" w:rsidR="00DE3E92">
        <w:rPr>
          <w:rFonts w:ascii="Times New Roman" w:hAnsi="Times New Roman" w:cs="Times New Roman"/>
          <w:sz w:val="28"/>
          <w:szCs w:val="28"/>
        </w:rPr>
        <w:t xml:space="preserve">. </w:t>
      </w:r>
      <w:r w:rsidRPr="007B1EF9" w:rsidR="00A02BBD">
        <w:rPr>
          <w:rFonts w:ascii="Times New Roman" w:hAnsi="Times New Roman" w:cs="Times New Roman"/>
          <w:sz w:val="28"/>
          <w:szCs w:val="28"/>
        </w:rPr>
        <w:t>3</w:t>
      </w:r>
      <w:r w:rsidRPr="007B1EF9" w:rsidR="00DE3E92">
        <w:rPr>
          <w:rFonts w:ascii="Times New Roman" w:hAnsi="Times New Roman" w:cs="Times New Roman"/>
          <w:sz w:val="28"/>
          <w:szCs w:val="28"/>
        </w:rPr>
        <w:t>)</w:t>
      </w:r>
      <w:r w:rsidRPr="007B1EF9">
        <w:rPr>
          <w:rFonts w:ascii="Times New Roman" w:hAnsi="Times New Roman" w:cs="Times New Roman"/>
          <w:sz w:val="28"/>
          <w:szCs w:val="28"/>
        </w:rPr>
        <w:t xml:space="preserve">; </w:t>
      </w:r>
    </w:p>
    <w:p w:rsidR="00010806" w:rsidRPr="007B1EF9" w:rsidP="00965DA5">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заданием начальника отдела Госавтоинспекции ОМВД России по </w:t>
      </w:r>
      <w:r w:rsidRPr="007B1EF9">
        <w:rPr>
          <w:rFonts w:ascii="Times New Roman" w:hAnsi="Times New Roman" w:cs="Times New Roman"/>
          <w:sz w:val="28"/>
          <w:szCs w:val="28"/>
        </w:rPr>
        <w:t>Кондинскому</w:t>
      </w:r>
      <w:r w:rsidRPr="007B1EF9">
        <w:rPr>
          <w:rFonts w:ascii="Times New Roman" w:hAnsi="Times New Roman" w:cs="Times New Roman"/>
          <w:sz w:val="28"/>
          <w:szCs w:val="28"/>
        </w:rPr>
        <w:t xml:space="preserve"> району Гурина С.В. от </w:t>
      </w:r>
      <w:r w:rsidRPr="007B1EF9" w:rsidR="00B93989">
        <w:rPr>
          <w:rFonts w:ascii="Times New Roman" w:hAnsi="Times New Roman" w:cs="Times New Roman"/>
          <w:sz w:val="28"/>
          <w:szCs w:val="28"/>
        </w:rPr>
        <w:t>18.03.2025</w:t>
      </w:r>
      <w:r w:rsidRPr="007B1EF9">
        <w:rPr>
          <w:rFonts w:ascii="Times New Roman" w:hAnsi="Times New Roman" w:cs="Times New Roman"/>
          <w:sz w:val="28"/>
          <w:szCs w:val="28"/>
        </w:rPr>
        <w:t xml:space="preserve"> на проведение контрольного (надзорного) мероприятия (выездное обследование) без взаимодействия с контролируемым лицом в отношении </w:t>
      </w:r>
      <w:r w:rsidRPr="007B1EF9" w:rsidR="00B20B60">
        <w:rPr>
          <w:rFonts w:ascii="Times New Roman" w:hAnsi="Times New Roman" w:cs="Times New Roman"/>
          <w:sz w:val="28"/>
          <w:szCs w:val="28"/>
        </w:rPr>
        <w:t xml:space="preserve">администрации </w:t>
      </w:r>
      <w:r w:rsidRPr="007B1EF9" w:rsidR="00B93989">
        <w:rPr>
          <w:rFonts w:ascii="Times New Roman" w:hAnsi="Times New Roman" w:cs="Times New Roman"/>
          <w:sz w:val="28"/>
          <w:szCs w:val="28"/>
        </w:rPr>
        <w:t>городского поселения</w:t>
      </w:r>
      <w:r w:rsidRPr="007B1EF9" w:rsidR="002578F3">
        <w:rPr>
          <w:rFonts w:ascii="Times New Roman" w:hAnsi="Times New Roman" w:cs="Times New Roman"/>
          <w:sz w:val="28"/>
          <w:szCs w:val="28"/>
        </w:rPr>
        <w:t xml:space="preserve"> </w:t>
      </w:r>
      <w:r w:rsidRPr="007B1EF9" w:rsidR="002578F3">
        <w:rPr>
          <w:rFonts w:ascii="Times New Roman" w:hAnsi="Times New Roman" w:cs="Times New Roman"/>
          <w:sz w:val="28"/>
          <w:szCs w:val="28"/>
        </w:rPr>
        <w:t>Кондинское</w:t>
      </w:r>
      <w:r w:rsidRPr="007B1EF9">
        <w:rPr>
          <w:rFonts w:ascii="Times New Roman" w:hAnsi="Times New Roman" w:cs="Times New Roman"/>
          <w:sz w:val="28"/>
          <w:szCs w:val="28"/>
        </w:rPr>
        <w:t xml:space="preserve"> при осуществлении федерального государств</w:t>
      </w:r>
      <w:r w:rsidRPr="007B1EF9" w:rsidR="00B93989">
        <w:rPr>
          <w:rFonts w:ascii="Times New Roman" w:hAnsi="Times New Roman" w:cs="Times New Roman"/>
          <w:sz w:val="28"/>
          <w:szCs w:val="28"/>
        </w:rPr>
        <w:t xml:space="preserve">енного </w:t>
      </w:r>
      <w:r w:rsidRPr="007B1EF9">
        <w:rPr>
          <w:rFonts w:ascii="Times New Roman" w:hAnsi="Times New Roman" w:cs="Times New Roman"/>
          <w:sz w:val="28"/>
          <w:szCs w:val="28"/>
        </w:rPr>
        <w:t xml:space="preserve">контроля (надзора) в области безопасности дорожного движения (улично-дорожная сеть </w:t>
      </w:r>
      <w:r w:rsidRPr="007B1EF9" w:rsidR="002578F3">
        <w:rPr>
          <w:rFonts w:ascii="Times New Roman" w:hAnsi="Times New Roman" w:cs="Times New Roman"/>
          <w:sz w:val="28"/>
          <w:szCs w:val="28"/>
        </w:rPr>
        <w:t xml:space="preserve">городского </w:t>
      </w:r>
      <w:r w:rsidRPr="007B1EF9" w:rsidR="006A40B1">
        <w:rPr>
          <w:rFonts w:ascii="Times New Roman" w:hAnsi="Times New Roman" w:cs="Times New Roman"/>
          <w:sz w:val="28"/>
          <w:szCs w:val="28"/>
        </w:rPr>
        <w:t xml:space="preserve">поселения </w:t>
      </w:r>
      <w:r w:rsidRPr="007B1EF9" w:rsidR="006A40B1">
        <w:rPr>
          <w:rFonts w:ascii="Times New Roman" w:hAnsi="Times New Roman" w:cs="Times New Roman"/>
          <w:sz w:val="28"/>
          <w:szCs w:val="28"/>
        </w:rPr>
        <w:t>Кондинское</w:t>
      </w:r>
      <w:r w:rsidRPr="007B1EF9">
        <w:rPr>
          <w:rFonts w:ascii="Times New Roman" w:hAnsi="Times New Roman" w:cs="Times New Roman"/>
          <w:sz w:val="28"/>
          <w:szCs w:val="28"/>
        </w:rPr>
        <w:t>) (</w:t>
      </w:r>
      <w:r w:rsidRPr="007B1EF9">
        <w:rPr>
          <w:rFonts w:ascii="Times New Roman" w:hAnsi="Times New Roman" w:cs="Times New Roman"/>
          <w:sz w:val="28"/>
          <w:szCs w:val="28"/>
        </w:rPr>
        <w:t>л.д</w:t>
      </w:r>
      <w:r w:rsidRPr="007B1EF9">
        <w:rPr>
          <w:rFonts w:ascii="Times New Roman" w:hAnsi="Times New Roman" w:cs="Times New Roman"/>
          <w:sz w:val="28"/>
          <w:szCs w:val="28"/>
        </w:rPr>
        <w:t xml:space="preserve">. </w:t>
      </w:r>
      <w:r w:rsidRPr="007B1EF9" w:rsidR="00A02BBD">
        <w:rPr>
          <w:rFonts w:ascii="Times New Roman" w:hAnsi="Times New Roman" w:cs="Times New Roman"/>
          <w:sz w:val="28"/>
          <w:szCs w:val="28"/>
        </w:rPr>
        <w:t>5</w:t>
      </w:r>
      <w:r w:rsidRPr="007B1EF9">
        <w:rPr>
          <w:rFonts w:ascii="Times New Roman" w:hAnsi="Times New Roman" w:cs="Times New Roman"/>
          <w:sz w:val="28"/>
          <w:szCs w:val="28"/>
        </w:rPr>
        <w:t>);</w:t>
      </w:r>
    </w:p>
    <w:p w:rsidR="00915BA1" w:rsidRPr="007B1EF9" w:rsidP="00965DA5">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протоколом обследования от </w:t>
      </w:r>
      <w:r w:rsidRPr="007B1EF9" w:rsidR="00A01411">
        <w:rPr>
          <w:rFonts w:ascii="Times New Roman" w:hAnsi="Times New Roman" w:cs="Times New Roman"/>
          <w:sz w:val="28"/>
          <w:szCs w:val="28"/>
        </w:rPr>
        <w:t>19.03.2025</w:t>
      </w:r>
      <w:r w:rsidRPr="007B1EF9">
        <w:rPr>
          <w:rFonts w:ascii="Times New Roman" w:hAnsi="Times New Roman" w:cs="Times New Roman"/>
          <w:sz w:val="28"/>
          <w:szCs w:val="28"/>
        </w:rPr>
        <w:t xml:space="preserve"> (время обследования с </w:t>
      </w:r>
      <w:r w:rsidRPr="007B1EF9" w:rsidR="00B93989">
        <w:rPr>
          <w:rFonts w:ascii="Times New Roman" w:hAnsi="Times New Roman" w:cs="Times New Roman"/>
          <w:sz w:val="28"/>
          <w:szCs w:val="28"/>
        </w:rPr>
        <w:t>02</w:t>
      </w:r>
      <w:r w:rsidRPr="007B1EF9" w:rsidR="00A02BBD">
        <w:rPr>
          <w:rFonts w:ascii="Times New Roman" w:hAnsi="Times New Roman" w:cs="Times New Roman"/>
          <w:sz w:val="28"/>
          <w:szCs w:val="28"/>
        </w:rPr>
        <w:t xml:space="preserve"> </w:t>
      </w:r>
      <w:r w:rsidRPr="007B1EF9">
        <w:rPr>
          <w:rFonts w:ascii="Times New Roman" w:hAnsi="Times New Roman" w:cs="Times New Roman"/>
          <w:sz w:val="28"/>
          <w:szCs w:val="28"/>
        </w:rPr>
        <w:t xml:space="preserve">час. </w:t>
      </w:r>
      <w:r w:rsidRPr="007B1EF9" w:rsidR="00B93989">
        <w:rPr>
          <w:rFonts w:ascii="Times New Roman" w:hAnsi="Times New Roman" w:cs="Times New Roman"/>
          <w:sz w:val="28"/>
          <w:szCs w:val="28"/>
        </w:rPr>
        <w:t>16</w:t>
      </w:r>
      <w:r w:rsidRPr="007B1EF9" w:rsidR="004966C0">
        <w:rPr>
          <w:rFonts w:ascii="Times New Roman" w:hAnsi="Times New Roman" w:cs="Times New Roman"/>
          <w:sz w:val="28"/>
          <w:szCs w:val="28"/>
        </w:rPr>
        <w:t xml:space="preserve"> мин. </w:t>
      </w:r>
      <w:r w:rsidRPr="007B1EF9">
        <w:rPr>
          <w:rFonts w:ascii="Times New Roman" w:hAnsi="Times New Roman" w:cs="Times New Roman"/>
          <w:sz w:val="28"/>
          <w:szCs w:val="28"/>
        </w:rPr>
        <w:t xml:space="preserve">до </w:t>
      </w:r>
      <w:r w:rsidRPr="007B1EF9" w:rsidR="00B93989">
        <w:rPr>
          <w:rFonts w:ascii="Times New Roman" w:hAnsi="Times New Roman" w:cs="Times New Roman"/>
          <w:sz w:val="28"/>
          <w:szCs w:val="28"/>
        </w:rPr>
        <w:t>02</w:t>
      </w:r>
      <w:r w:rsidRPr="007B1EF9" w:rsidR="00A01411">
        <w:rPr>
          <w:rFonts w:ascii="Times New Roman" w:hAnsi="Times New Roman" w:cs="Times New Roman"/>
          <w:sz w:val="28"/>
          <w:szCs w:val="28"/>
        </w:rPr>
        <w:t xml:space="preserve"> час. </w:t>
      </w:r>
      <w:r w:rsidRPr="007B1EF9" w:rsidR="00B93989">
        <w:rPr>
          <w:rFonts w:ascii="Times New Roman" w:hAnsi="Times New Roman" w:cs="Times New Roman"/>
          <w:sz w:val="28"/>
          <w:szCs w:val="28"/>
        </w:rPr>
        <w:t>28</w:t>
      </w:r>
      <w:r w:rsidRPr="007B1EF9" w:rsidR="00A01411">
        <w:rPr>
          <w:rFonts w:ascii="Times New Roman" w:hAnsi="Times New Roman" w:cs="Times New Roman"/>
          <w:sz w:val="28"/>
          <w:szCs w:val="28"/>
        </w:rPr>
        <w:t xml:space="preserve"> мин.</w:t>
      </w:r>
      <w:r w:rsidRPr="007B1EF9" w:rsidR="004966C0">
        <w:rPr>
          <w:rFonts w:ascii="Times New Roman" w:hAnsi="Times New Roman" w:cs="Times New Roman"/>
          <w:sz w:val="28"/>
          <w:szCs w:val="28"/>
        </w:rPr>
        <w:t xml:space="preserve"> </w:t>
      </w:r>
      <w:r w:rsidRPr="007B1EF9" w:rsidR="00A01411">
        <w:rPr>
          <w:rFonts w:ascii="Times New Roman" w:hAnsi="Times New Roman" w:cs="Times New Roman"/>
          <w:sz w:val="28"/>
          <w:szCs w:val="28"/>
        </w:rPr>
        <w:t>19.03.2025</w:t>
      </w:r>
      <w:r w:rsidRPr="007B1EF9" w:rsidR="004966C0">
        <w:rPr>
          <w:rFonts w:ascii="Times New Roman" w:hAnsi="Times New Roman" w:cs="Times New Roman"/>
          <w:sz w:val="28"/>
          <w:szCs w:val="28"/>
        </w:rPr>
        <w:t>)</w:t>
      </w:r>
      <w:r w:rsidRPr="007B1EF9">
        <w:rPr>
          <w:rFonts w:ascii="Times New Roman" w:hAnsi="Times New Roman" w:cs="Times New Roman"/>
          <w:sz w:val="28"/>
          <w:szCs w:val="28"/>
        </w:rPr>
        <w:t>, содержащ</w:t>
      </w:r>
      <w:r w:rsidRPr="007B1EF9" w:rsidR="004966C0">
        <w:rPr>
          <w:rFonts w:ascii="Times New Roman" w:hAnsi="Times New Roman" w:cs="Times New Roman"/>
          <w:sz w:val="28"/>
          <w:szCs w:val="28"/>
        </w:rPr>
        <w:t>и</w:t>
      </w:r>
      <w:r w:rsidRPr="007B1EF9">
        <w:rPr>
          <w:rFonts w:ascii="Times New Roman" w:hAnsi="Times New Roman" w:cs="Times New Roman"/>
          <w:sz w:val="28"/>
          <w:szCs w:val="28"/>
        </w:rPr>
        <w:t xml:space="preserve">м выявленные недостатки в содержании </w:t>
      </w:r>
      <w:r w:rsidRPr="007B1EF9">
        <w:rPr>
          <w:rFonts w:ascii="Times New Roman" w:hAnsi="Times New Roman" w:cs="Times New Roman"/>
          <w:sz w:val="28"/>
          <w:szCs w:val="28"/>
          <w:shd w:val="clear" w:color="auto" w:fill="FFFFFF"/>
        </w:rPr>
        <w:t xml:space="preserve">улично-дорожной сети автомобильных дорог местного значения </w:t>
      </w:r>
      <w:r w:rsidRPr="007B1EF9" w:rsidR="003A0FF8">
        <w:rPr>
          <w:rFonts w:ascii="Times New Roman" w:hAnsi="Times New Roman" w:cs="Times New Roman"/>
          <w:sz w:val="28"/>
          <w:szCs w:val="28"/>
          <w:shd w:val="clear" w:color="auto" w:fill="FFFFFF"/>
        </w:rPr>
        <w:t>пгт</w:t>
      </w:r>
      <w:r w:rsidRPr="007B1EF9" w:rsidR="003A0FF8">
        <w:rPr>
          <w:rFonts w:ascii="Times New Roman" w:hAnsi="Times New Roman" w:cs="Times New Roman"/>
          <w:sz w:val="28"/>
          <w:szCs w:val="28"/>
          <w:shd w:val="clear" w:color="auto" w:fill="FFFFFF"/>
        </w:rPr>
        <w:t xml:space="preserve">. </w:t>
      </w:r>
      <w:r w:rsidRPr="007B1EF9" w:rsidR="003A0FF8">
        <w:rPr>
          <w:rFonts w:ascii="Times New Roman" w:hAnsi="Times New Roman" w:cs="Times New Roman"/>
          <w:sz w:val="28"/>
          <w:szCs w:val="28"/>
          <w:shd w:val="clear" w:color="auto" w:fill="FFFFFF"/>
        </w:rPr>
        <w:t>Кондинское</w:t>
      </w:r>
      <w:r w:rsidRPr="007B1EF9">
        <w:rPr>
          <w:rFonts w:ascii="Times New Roman" w:hAnsi="Times New Roman" w:cs="Times New Roman"/>
          <w:sz w:val="28"/>
          <w:szCs w:val="28"/>
          <w:shd w:val="clear" w:color="auto" w:fill="FFFFFF"/>
        </w:rPr>
        <w:t>)</w:t>
      </w:r>
      <w:r w:rsidRPr="007B1EF9" w:rsidR="009419FB">
        <w:rPr>
          <w:rFonts w:ascii="Times New Roman" w:hAnsi="Times New Roman" w:cs="Times New Roman"/>
          <w:sz w:val="28"/>
          <w:szCs w:val="28"/>
          <w:shd w:val="clear" w:color="auto" w:fill="FFFFFF"/>
        </w:rPr>
        <w:t xml:space="preserve"> с </w:t>
      </w:r>
      <w:r w:rsidRPr="007B1EF9" w:rsidR="009419FB">
        <w:rPr>
          <w:rFonts w:ascii="Times New Roman" w:hAnsi="Times New Roman" w:cs="Times New Roman"/>
          <w:sz w:val="28"/>
          <w:szCs w:val="28"/>
          <w:shd w:val="clear" w:color="auto" w:fill="FFFFFF"/>
        </w:rPr>
        <w:t>фототаблицей</w:t>
      </w:r>
      <w:r w:rsidRPr="007B1EF9" w:rsidR="009419FB">
        <w:rPr>
          <w:rFonts w:ascii="Times New Roman" w:hAnsi="Times New Roman" w:cs="Times New Roman"/>
          <w:sz w:val="28"/>
          <w:szCs w:val="28"/>
          <w:shd w:val="clear" w:color="auto" w:fill="FFFFFF"/>
        </w:rPr>
        <w:t xml:space="preserve"> </w:t>
      </w:r>
      <w:r w:rsidRPr="007B1EF9" w:rsidR="00DE3E92">
        <w:rPr>
          <w:rFonts w:ascii="Times New Roman" w:hAnsi="Times New Roman" w:cs="Times New Roman"/>
          <w:sz w:val="28"/>
          <w:szCs w:val="28"/>
          <w:shd w:val="clear" w:color="auto" w:fill="FFFFFF"/>
        </w:rPr>
        <w:t>(</w:t>
      </w:r>
      <w:r w:rsidRPr="007B1EF9" w:rsidR="00DE3E92">
        <w:rPr>
          <w:rFonts w:ascii="Times New Roman" w:hAnsi="Times New Roman" w:cs="Times New Roman"/>
          <w:sz w:val="28"/>
          <w:szCs w:val="28"/>
          <w:shd w:val="clear" w:color="auto" w:fill="FFFFFF"/>
        </w:rPr>
        <w:t>л.д</w:t>
      </w:r>
      <w:r w:rsidRPr="007B1EF9" w:rsidR="00DE3E92">
        <w:rPr>
          <w:rFonts w:ascii="Times New Roman" w:hAnsi="Times New Roman" w:cs="Times New Roman"/>
          <w:sz w:val="28"/>
          <w:szCs w:val="28"/>
          <w:shd w:val="clear" w:color="auto" w:fill="FFFFFF"/>
        </w:rPr>
        <w:t xml:space="preserve">. </w:t>
      </w:r>
      <w:r w:rsidRPr="007B1EF9" w:rsidR="00AA2843">
        <w:rPr>
          <w:rFonts w:ascii="Times New Roman" w:hAnsi="Times New Roman" w:cs="Times New Roman"/>
          <w:sz w:val="28"/>
          <w:szCs w:val="28"/>
          <w:shd w:val="clear" w:color="auto" w:fill="FFFFFF"/>
        </w:rPr>
        <w:t>6</w:t>
      </w:r>
      <w:r w:rsidRPr="007B1EF9" w:rsidR="00DE3E92">
        <w:rPr>
          <w:rFonts w:ascii="Times New Roman" w:hAnsi="Times New Roman" w:cs="Times New Roman"/>
          <w:sz w:val="28"/>
          <w:szCs w:val="28"/>
          <w:shd w:val="clear" w:color="auto" w:fill="FFFFFF"/>
        </w:rPr>
        <w:t>)</w:t>
      </w:r>
      <w:r w:rsidRPr="007B1EF9">
        <w:rPr>
          <w:rFonts w:ascii="Times New Roman" w:hAnsi="Times New Roman" w:cs="Times New Roman"/>
          <w:sz w:val="28"/>
          <w:szCs w:val="28"/>
        </w:rPr>
        <w:t>;</w:t>
      </w:r>
    </w:p>
    <w:p w:rsidR="000E3135" w:rsidRPr="007B1EF9" w:rsidP="00965DA5">
      <w:pPr>
        <w:spacing w:after="0" w:line="240" w:lineRule="auto"/>
        <w:jc w:val="both"/>
        <w:rPr>
          <w:rFonts w:ascii="Times New Roman" w:hAnsi="Times New Roman" w:cs="Times New Roman"/>
          <w:sz w:val="28"/>
          <w:szCs w:val="28"/>
        </w:rPr>
      </w:pPr>
      <w:r w:rsidRPr="007B1EF9">
        <w:rPr>
          <w:rFonts w:ascii="Times New Roman" w:hAnsi="Times New Roman" w:cs="Times New Roman"/>
          <w:sz w:val="28"/>
          <w:szCs w:val="28"/>
        </w:rPr>
        <w:t xml:space="preserve">         </w:t>
      </w:r>
      <w:r w:rsidRPr="007B1EF9" w:rsidR="003912E8">
        <w:rPr>
          <w:rFonts w:ascii="Times New Roman" w:hAnsi="Times New Roman" w:cs="Times New Roman"/>
          <w:sz w:val="28"/>
          <w:szCs w:val="28"/>
        </w:rPr>
        <w:t>муниципальным</w:t>
      </w:r>
      <w:r w:rsidRPr="007B1EF9">
        <w:rPr>
          <w:rFonts w:ascii="Times New Roman" w:hAnsi="Times New Roman" w:cs="Times New Roman"/>
          <w:sz w:val="28"/>
          <w:szCs w:val="28"/>
        </w:rPr>
        <w:t xml:space="preserve"> контрактом</w:t>
      </w:r>
      <w:r w:rsidRPr="007B1EF9" w:rsidR="003912E8">
        <w:rPr>
          <w:rFonts w:ascii="Times New Roman" w:hAnsi="Times New Roman" w:cs="Times New Roman"/>
          <w:sz w:val="28"/>
          <w:szCs w:val="28"/>
        </w:rPr>
        <w:t xml:space="preserve"> </w:t>
      </w:r>
      <w:r w:rsidRPr="007B1EF9">
        <w:rPr>
          <w:rFonts w:ascii="Times New Roman" w:hAnsi="Times New Roman" w:cs="Times New Roman"/>
          <w:sz w:val="28"/>
          <w:szCs w:val="28"/>
        </w:rPr>
        <w:t xml:space="preserve">на выполнение работ по содержанию </w:t>
      </w:r>
      <w:r w:rsidRPr="007B1EF9" w:rsidR="003912E8">
        <w:rPr>
          <w:rFonts w:ascii="Times New Roman" w:hAnsi="Times New Roman" w:cs="Times New Roman"/>
          <w:sz w:val="28"/>
          <w:szCs w:val="28"/>
        </w:rPr>
        <w:t>внутрипоселковых</w:t>
      </w:r>
      <w:r w:rsidRPr="007B1EF9" w:rsidR="003912E8">
        <w:rPr>
          <w:rFonts w:ascii="Times New Roman" w:hAnsi="Times New Roman" w:cs="Times New Roman"/>
          <w:sz w:val="28"/>
          <w:szCs w:val="28"/>
        </w:rPr>
        <w:t xml:space="preserve"> </w:t>
      </w:r>
      <w:r w:rsidRPr="007B1EF9">
        <w:rPr>
          <w:rFonts w:ascii="Times New Roman" w:hAnsi="Times New Roman" w:cs="Times New Roman"/>
          <w:sz w:val="28"/>
          <w:szCs w:val="28"/>
        </w:rPr>
        <w:t xml:space="preserve">дорог в </w:t>
      </w:r>
      <w:r w:rsidRPr="007B1EF9" w:rsidR="005B62B1">
        <w:rPr>
          <w:rFonts w:ascii="Times New Roman" w:hAnsi="Times New Roman" w:cs="Times New Roman"/>
          <w:sz w:val="28"/>
          <w:szCs w:val="28"/>
        </w:rPr>
        <w:t xml:space="preserve">городском поселении </w:t>
      </w:r>
      <w:r w:rsidRPr="007B1EF9" w:rsidR="005B62B1">
        <w:rPr>
          <w:rFonts w:ascii="Times New Roman" w:hAnsi="Times New Roman" w:cs="Times New Roman"/>
          <w:sz w:val="28"/>
          <w:szCs w:val="28"/>
        </w:rPr>
        <w:t>Кондинское</w:t>
      </w:r>
      <w:r w:rsidRPr="007B1EF9">
        <w:rPr>
          <w:rFonts w:ascii="Times New Roman" w:hAnsi="Times New Roman" w:cs="Times New Roman"/>
          <w:sz w:val="28"/>
          <w:szCs w:val="28"/>
        </w:rPr>
        <w:t xml:space="preserve">, заключенным между </w:t>
      </w:r>
      <w:r w:rsidRPr="007B1EF9" w:rsidR="004024CE">
        <w:rPr>
          <w:rFonts w:ascii="Times New Roman" w:hAnsi="Times New Roman" w:cs="Times New Roman"/>
          <w:sz w:val="28"/>
          <w:szCs w:val="28"/>
        </w:rPr>
        <w:t xml:space="preserve">администрацией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sidR="004024CE">
        <w:rPr>
          <w:rFonts w:ascii="Times New Roman" w:hAnsi="Times New Roman" w:cs="Times New Roman"/>
          <w:sz w:val="28"/>
          <w:szCs w:val="28"/>
        </w:rPr>
        <w:t xml:space="preserve"> и </w:t>
      </w:r>
      <w:r w:rsidRPr="007B1EF9" w:rsidR="005B62B1">
        <w:rPr>
          <w:rFonts w:ascii="Times New Roman" w:hAnsi="Times New Roman" w:cs="Times New Roman"/>
          <w:sz w:val="28"/>
          <w:szCs w:val="28"/>
        </w:rPr>
        <w:t>АО «</w:t>
      </w:r>
      <w:r w:rsidRPr="007B1EF9" w:rsidR="005B62B1">
        <w:rPr>
          <w:rFonts w:ascii="Times New Roman" w:hAnsi="Times New Roman" w:cs="Times New Roman"/>
          <w:sz w:val="28"/>
          <w:szCs w:val="28"/>
        </w:rPr>
        <w:t>Кондаавиа</w:t>
      </w:r>
      <w:r w:rsidRPr="007B1EF9" w:rsidR="005B62B1">
        <w:rPr>
          <w:rFonts w:ascii="Times New Roman" w:hAnsi="Times New Roman" w:cs="Times New Roman"/>
          <w:sz w:val="28"/>
          <w:szCs w:val="28"/>
        </w:rPr>
        <w:t>»</w:t>
      </w:r>
      <w:r w:rsidRPr="007B1EF9" w:rsidR="004024CE">
        <w:rPr>
          <w:rFonts w:ascii="Times New Roman" w:hAnsi="Times New Roman" w:cs="Times New Roman"/>
          <w:sz w:val="28"/>
          <w:szCs w:val="28"/>
        </w:rPr>
        <w:t xml:space="preserve"> </w:t>
      </w:r>
      <w:r w:rsidRPr="007B1EF9" w:rsidR="00DE3E92">
        <w:rPr>
          <w:rFonts w:ascii="Times New Roman" w:hAnsi="Times New Roman" w:cs="Times New Roman"/>
          <w:sz w:val="28"/>
          <w:szCs w:val="28"/>
        </w:rPr>
        <w:t>(</w:t>
      </w:r>
      <w:r w:rsidRPr="007B1EF9" w:rsidR="00DE3E92">
        <w:rPr>
          <w:rFonts w:ascii="Times New Roman" w:hAnsi="Times New Roman" w:cs="Times New Roman"/>
          <w:sz w:val="28"/>
          <w:szCs w:val="28"/>
        </w:rPr>
        <w:t>л.д</w:t>
      </w:r>
      <w:r w:rsidRPr="007B1EF9" w:rsidR="00DE3E92">
        <w:rPr>
          <w:rFonts w:ascii="Times New Roman" w:hAnsi="Times New Roman" w:cs="Times New Roman"/>
          <w:sz w:val="28"/>
          <w:szCs w:val="28"/>
        </w:rPr>
        <w:t xml:space="preserve"> </w:t>
      </w:r>
      <w:r w:rsidRPr="007B1EF9" w:rsidR="005B62B1">
        <w:rPr>
          <w:rFonts w:ascii="Times New Roman" w:hAnsi="Times New Roman" w:cs="Times New Roman"/>
          <w:sz w:val="28"/>
          <w:szCs w:val="28"/>
        </w:rPr>
        <w:t>114-128</w:t>
      </w:r>
      <w:r w:rsidRPr="007B1EF9" w:rsidR="00DE3E92">
        <w:rPr>
          <w:rFonts w:ascii="Times New Roman" w:hAnsi="Times New Roman" w:cs="Times New Roman"/>
          <w:sz w:val="28"/>
          <w:szCs w:val="28"/>
        </w:rPr>
        <w:t>)</w:t>
      </w:r>
      <w:r w:rsidRPr="007B1EF9">
        <w:rPr>
          <w:rFonts w:ascii="Times New Roman" w:hAnsi="Times New Roman" w:cs="Times New Roman"/>
          <w:sz w:val="28"/>
          <w:szCs w:val="28"/>
        </w:rPr>
        <w:t>;</w:t>
      </w:r>
    </w:p>
    <w:p w:rsidR="000E3135"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Уставом </w:t>
      </w:r>
      <w:r w:rsidRPr="007B1EF9" w:rsidR="004024CE">
        <w:rPr>
          <w:rFonts w:ascii="Times New Roman" w:hAnsi="Times New Roman" w:cs="Times New Roman"/>
          <w:sz w:val="28"/>
          <w:szCs w:val="28"/>
        </w:rPr>
        <w:t xml:space="preserve">МО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sidR="004024CE">
        <w:rPr>
          <w:rFonts w:ascii="Times New Roman" w:hAnsi="Times New Roman" w:cs="Times New Roman"/>
          <w:sz w:val="28"/>
          <w:szCs w:val="28"/>
        </w:rPr>
        <w:t xml:space="preserve"> Кондинского муниципального района ХМАО-Югры </w:t>
      </w:r>
      <w:r w:rsidRPr="007B1EF9" w:rsidR="00CA068A">
        <w:rPr>
          <w:rFonts w:ascii="Times New Roman" w:hAnsi="Times New Roman" w:cs="Times New Roman"/>
          <w:sz w:val="28"/>
          <w:szCs w:val="28"/>
        </w:rPr>
        <w:t>(</w:t>
      </w:r>
      <w:r w:rsidRPr="007B1EF9" w:rsidR="00CA068A">
        <w:rPr>
          <w:rFonts w:ascii="Times New Roman" w:hAnsi="Times New Roman" w:cs="Times New Roman"/>
          <w:sz w:val="28"/>
          <w:szCs w:val="28"/>
        </w:rPr>
        <w:t>л.д</w:t>
      </w:r>
      <w:r w:rsidRPr="007B1EF9" w:rsidR="00CA068A">
        <w:rPr>
          <w:rFonts w:ascii="Times New Roman" w:hAnsi="Times New Roman" w:cs="Times New Roman"/>
          <w:sz w:val="28"/>
          <w:szCs w:val="28"/>
        </w:rPr>
        <w:t xml:space="preserve">. </w:t>
      </w:r>
      <w:r w:rsidRPr="007B1EF9" w:rsidR="00877395">
        <w:rPr>
          <w:rFonts w:ascii="Times New Roman" w:hAnsi="Times New Roman" w:cs="Times New Roman"/>
          <w:sz w:val="28"/>
          <w:szCs w:val="28"/>
        </w:rPr>
        <w:t>22-43</w:t>
      </w:r>
      <w:r w:rsidRPr="007B1EF9" w:rsidR="00CA068A">
        <w:rPr>
          <w:rFonts w:ascii="Times New Roman" w:hAnsi="Times New Roman" w:cs="Times New Roman"/>
          <w:sz w:val="28"/>
          <w:szCs w:val="28"/>
        </w:rPr>
        <w:t>)</w:t>
      </w:r>
      <w:r w:rsidRPr="007B1EF9">
        <w:rPr>
          <w:rFonts w:ascii="Times New Roman" w:hAnsi="Times New Roman" w:cs="Times New Roman"/>
          <w:sz w:val="28"/>
          <w:szCs w:val="28"/>
        </w:rPr>
        <w:t xml:space="preserve">; </w:t>
      </w:r>
    </w:p>
    <w:p w:rsidR="000E3135"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проектом </w:t>
      </w:r>
      <w:r w:rsidRPr="007B1EF9">
        <w:rPr>
          <w:rFonts w:ascii="Times New Roman" w:hAnsi="Times New Roman" w:cs="Times New Roman"/>
          <w:sz w:val="28"/>
          <w:szCs w:val="28"/>
        </w:rPr>
        <w:t xml:space="preserve">организации дорожного движения </w:t>
      </w:r>
      <w:r w:rsidRPr="007B1EF9" w:rsidR="00BF2738">
        <w:rPr>
          <w:rFonts w:ascii="Times New Roman" w:hAnsi="Times New Roman" w:cs="Times New Roman"/>
          <w:sz w:val="28"/>
          <w:szCs w:val="28"/>
        </w:rPr>
        <w:t xml:space="preserve">городского поселения </w:t>
      </w:r>
      <w:r w:rsidRPr="007B1EF9" w:rsidR="003A0FF8">
        <w:rPr>
          <w:rFonts w:ascii="Times New Roman" w:hAnsi="Times New Roman" w:cs="Times New Roman"/>
          <w:sz w:val="28"/>
          <w:szCs w:val="28"/>
        </w:rPr>
        <w:t>Кондинское</w:t>
      </w:r>
      <w:r w:rsidRPr="007B1EF9" w:rsidR="00A4487A">
        <w:rPr>
          <w:rFonts w:ascii="Times New Roman" w:hAnsi="Times New Roman" w:cs="Times New Roman"/>
          <w:sz w:val="28"/>
          <w:szCs w:val="28"/>
        </w:rPr>
        <w:t xml:space="preserve"> </w:t>
      </w:r>
      <w:r w:rsidRPr="007B1EF9">
        <w:rPr>
          <w:rFonts w:ascii="Times New Roman" w:hAnsi="Times New Roman" w:cs="Times New Roman"/>
          <w:sz w:val="28"/>
          <w:szCs w:val="28"/>
        </w:rPr>
        <w:t xml:space="preserve"> Кондинского</w:t>
      </w:r>
      <w:r w:rsidRPr="007B1EF9">
        <w:rPr>
          <w:rFonts w:ascii="Times New Roman" w:hAnsi="Times New Roman" w:cs="Times New Roman"/>
          <w:sz w:val="28"/>
          <w:szCs w:val="28"/>
        </w:rPr>
        <w:t xml:space="preserve"> района</w:t>
      </w:r>
      <w:r w:rsidRPr="007B1EF9" w:rsidR="00481D40">
        <w:rPr>
          <w:rFonts w:ascii="Times New Roman" w:hAnsi="Times New Roman" w:cs="Times New Roman"/>
          <w:sz w:val="28"/>
          <w:szCs w:val="28"/>
        </w:rPr>
        <w:t xml:space="preserve">, </w:t>
      </w:r>
      <w:r w:rsidRPr="007B1EF9" w:rsidR="00D92979">
        <w:rPr>
          <w:rFonts w:ascii="Times New Roman" w:hAnsi="Times New Roman" w:cs="Times New Roman"/>
          <w:sz w:val="28"/>
          <w:szCs w:val="28"/>
        </w:rPr>
        <w:t xml:space="preserve"> </w:t>
      </w:r>
      <w:r w:rsidRPr="007B1EF9" w:rsidR="00481D40">
        <w:rPr>
          <w:rFonts w:ascii="Times New Roman" w:hAnsi="Times New Roman" w:cs="Times New Roman"/>
          <w:sz w:val="28"/>
          <w:szCs w:val="28"/>
        </w:rPr>
        <w:t xml:space="preserve">проектом организации дорожного движения в </w:t>
      </w:r>
      <w:r w:rsidRPr="007B1EF9" w:rsidR="003A0FF8">
        <w:rPr>
          <w:rFonts w:ascii="Times New Roman" w:hAnsi="Times New Roman" w:cs="Times New Roman"/>
          <w:sz w:val="28"/>
          <w:szCs w:val="28"/>
        </w:rPr>
        <w:t>пгт</w:t>
      </w:r>
      <w:r w:rsidRPr="007B1EF9" w:rsidR="003A0FF8">
        <w:rPr>
          <w:rFonts w:ascii="Times New Roman" w:hAnsi="Times New Roman" w:cs="Times New Roman"/>
          <w:sz w:val="28"/>
          <w:szCs w:val="28"/>
        </w:rPr>
        <w:t xml:space="preserve">. </w:t>
      </w:r>
      <w:r w:rsidRPr="007B1EF9" w:rsidR="003A0FF8">
        <w:rPr>
          <w:rFonts w:ascii="Times New Roman" w:hAnsi="Times New Roman" w:cs="Times New Roman"/>
          <w:sz w:val="28"/>
          <w:szCs w:val="28"/>
        </w:rPr>
        <w:t>Кондинское</w:t>
      </w:r>
      <w:r w:rsidRPr="007B1EF9" w:rsidR="00481D40">
        <w:rPr>
          <w:rFonts w:ascii="Times New Roman" w:hAnsi="Times New Roman" w:cs="Times New Roman"/>
          <w:sz w:val="28"/>
          <w:szCs w:val="28"/>
        </w:rPr>
        <w:t xml:space="preserve">  Кондинского</w:t>
      </w:r>
      <w:r w:rsidRPr="007B1EF9" w:rsidR="00481D40">
        <w:rPr>
          <w:rFonts w:ascii="Times New Roman" w:hAnsi="Times New Roman" w:cs="Times New Roman"/>
          <w:sz w:val="28"/>
          <w:szCs w:val="28"/>
        </w:rPr>
        <w:t xml:space="preserve"> района </w:t>
      </w:r>
      <w:r w:rsidRPr="007B1EF9" w:rsidR="00D92979">
        <w:rPr>
          <w:rFonts w:ascii="Times New Roman" w:hAnsi="Times New Roman" w:cs="Times New Roman"/>
          <w:sz w:val="28"/>
          <w:szCs w:val="28"/>
        </w:rPr>
        <w:t>(</w:t>
      </w:r>
      <w:r w:rsidRPr="007B1EF9" w:rsidR="00D92979">
        <w:rPr>
          <w:rFonts w:ascii="Times New Roman" w:hAnsi="Times New Roman" w:cs="Times New Roman"/>
          <w:sz w:val="28"/>
          <w:szCs w:val="28"/>
        </w:rPr>
        <w:t>л.д</w:t>
      </w:r>
      <w:r w:rsidRPr="007B1EF9" w:rsidR="00D92979">
        <w:rPr>
          <w:rFonts w:ascii="Times New Roman" w:hAnsi="Times New Roman" w:cs="Times New Roman"/>
          <w:sz w:val="28"/>
          <w:szCs w:val="28"/>
        </w:rPr>
        <w:t xml:space="preserve">. </w:t>
      </w:r>
      <w:r w:rsidRPr="007B1EF9" w:rsidR="00BF2738">
        <w:rPr>
          <w:rFonts w:ascii="Times New Roman" w:hAnsi="Times New Roman" w:cs="Times New Roman"/>
          <w:sz w:val="28"/>
          <w:szCs w:val="28"/>
        </w:rPr>
        <w:t>53-71</w:t>
      </w:r>
      <w:r w:rsidRPr="007B1EF9" w:rsidR="00FE5113">
        <w:rPr>
          <w:rFonts w:ascii="Times New Roman" w:hAnsi="Times New Roman" w:cs="Times New Roman"/>
          <w:sz w:val="28"/>
          <w:szCs w:val="28"/>
        </w:rPr>
        <w:t xml:space="preserve">, </w:t>
      </w:r>
      <w:r w:rsidRPr="007B1EF9" w:rsidR="00BF2738">
        <w:rPr>
          <w:rFonts w:ascii="Times New Roman" w:hAnsi="Times New Roman" w:cs="Times New Roman"/>
          <w:sz w:val="28"/>
          <w:szCs w:val="28"/>
        </w:rPr>
        <w:t>72-84</w:t>
      </w:r>
      <w:r w:rsidRPr="007B1EF9" w:rsidR="00D92979">
        <w:rPr>
          <w:rFonts w:ascii="Times New Roman" w:hAnsi="Times New Roman" w:cs="Times New Roman"/>
          <w:sz w:val="28"/>
          <w:szCs w:val="28"/>
        </w:rPr>
        <w:t>)</w:t>
      </w:r>
      <w:r w:rsidRPr="007B1EF9">
        <w:rPr>
          <w:rFonts w:ascii="Times New Roman" w:hAnsi="Times New Roman" w:cs="Times New Roman"/>
          <w:sz w:val="28"/>
          <w:szCs w:val="28"/>
        </w:rPr>
        <w:t xml:space="preserve">; </w:t>
      </w:r>
    </w:p>
    <w:p w:rsidR="00BF2738"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техническим паспортом автомобильной дороги местного </w:t>
      </w:r>
      <w:r w:rsidRPr="007B1EF9" w:rsidR="009F26A7">
        <w:rPr>
          <w:rFonts w:ascii="Times New Roman" w:hAnsi="Times New Roman" w:cs="Times New Roman"/>
          <w:sz w:val="28"/>
          <w:szCs w:val="28"/>
        </w:rPr>
        <w:t>значения</w:t>
      </w:r>
      <w:r w:rsidRPr="007B1EF9">
        <w:rPr>
          <w:rFonts w:ascii="Times New Roman" w:hAnsi="Times New Roman" w:cs="Times New Roman"/>
          <w:sz w:val="28"/>
          <w:szCs w:val="28"/>
        </w:rPr>
        <w:t xml:space="preserve"> </w:t>
      </w:r>
      <w:r w:rsidRPr="007B1EF9" w:rsidR="009F26A7">
        <w:rPr>
          <w:rFonts w:ascii="Times New Roman" w:hAnsi="Times New Roman" w:cs="Times New Roman"/>
          <w:sz w:val="28"/>
          <w:szCs w:val="28"/>
        </w:rPr>
        <w:t xml:space="preserve">ул. Крупской </w:t>
      </w:r>
      <w:r w:rsidRPr="007B1EF9" w:rsidR="009F26A7">
        <w:rPr>
          <w:rFonts w:ascii="Times New Roman" w:hAnsi="Times New Roman" w:cs="Times New Roman"/>
          <w:sz w:val="28"/>
          <w:szCs w:val="28"/>
        </w:rPr>
        <w:t>пгт</w:t>
      </w:r>
      <w:r w:rsidRPr="007B1EF9" w:rsidR="009F26A7">
        <w:rPr>
          <w:rFonts w:ascii="Times New Roman" w:hAnsi="Times New Roman" w:cs="Times New Roman"/>
          <w:sz w:val="28"/>
          <w:szCs w:val="28"/>
        </w:rPr>
        <w:t xml:space="preserve">. </w:t>
      </w:r>
      <w:r w:rsidRPr="007B1EF9" w:rsidR="009F26A7">
        <w:rPr>
          <w:rFonts w:ascii="Times New Roman" w:hAnsi="Times New Roman" w:cs="Times New Roman"/>
          <w:sz w:val="28"/>
          <w:szCs w:val="28"/>
        </w:rPr>
        <w:t>Кондинское</w:t>
      </w:r>
      <w:r w:rsidRPr="007B1EF9" w:rsidR="009F26A7">
        <w:rPr>
          <w:rFonts w:ascii="Times New Roman" w:hAnsi="Times New Roman" w:cs="Times New Roman"/>
          <w:sz w:val="28"/>
          <w:szCs w:val="28"/>
        </w:rPr>
        <w:t xml:space="preserve"> км: 0,000-1,371 (</w:t>
      </w:r>
      <w:r w:rsidRPr="007B1EF9" w:rsidR="009F26A7">
        <w:rPr>
          <w:rFonts w:ascii="Times New Roman" w:hAnsi="Times New Roman" w:cs="Times New Roman"/>
          <w:sz w:val="28"/>
          <w:szCs w:val="28"/>
        </w:rPr>
        <w:t>л.д</w:t>
      </w:r>
      <w:r w:rsidRPr="007B1EF9" w:rsidR="009F26A7">
        <w:rPr>
          <w:rFonts w:ascii="Times New Roman" w:hAnsi="Times New Roman" w:cs="Times New Roman"/>
          <w:sz w:val="28"/>
          <w:szCs w:val="28"/>
        </w:rPr>
        <w:t>. 85-113)</w:t>
      </w:r>
    </w:p>
    <w:p w:rsidR="000E3135"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распоряжением администрации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sidR="00471708">
        <w:rPr>
          <w:rFonts w:ascii="Times New Roman" w:hAnsi="Times New Roman" w:cs="Times New Roman"/>
          <w:sz w:val="28"/>
          <w:szCs w:val="28"/>
        </w:rPr>
        <w:t xml:space="preserve"> </w:t>
      </w:r>
      <w:r w:rsidRPr="007B1EF9" w:rsidR="00C07B46">
        <w:rPr>
          <w:rFonts w:ascii="Times New Roman" w:hAnsi="Times New Roman" w:cs="Times New Roman"/>
          <w:sz w:val="28"/>
          <w:szCs w:val="28"/>
        </w:rPr>
        <w:t>№</w:t>
      </w:r>
      <w:r w:rsidRPr="007B1EF9">
        <w:rPr>
          <w:rFonts w:ascii="Times New Roman" w:hAnsi="Times New Roman" w:cs="Times New Roman"/>
          <w:sz w:val="28"/>
          <w:szCs w:val="28"/>
        </w:rPr>
        <w:t>39-к</w:t>
      </w:r>
      <w:r w:rsidRPr="007B1EF9" w:rsidR="00C07B46">
        <w:rPr>
          <w:rFonts w:ascii="Times New Roman" w:hAnsi="Times New Roman" w:cs="Times New Roman"/>
          <w:sz w:val="28"/>
          <w:szCs w:val="28"/>
        </w:rPr>
        <w:t xml:space="preserve"> от </w:t>
      </w:r>
      <w:r w:rsidRPr="007B1EF9">
        <w:rPr>
          <w:rFonts w:ascii="Times New Roman" w:hAnsi="Times New Roman" w:cs="Times New Roman"/>
          <w:sz w:val="28"/>
          <w:szCs w:val="28"/>
        </w:rPr>
        <w:t>22.09.2023</w:t>
      </w:r>
      <w:r w:rsidRPr="007B1EF9" w:rsidR="00C07B46">
        <w:rPr>
          <w:rFonts w:ascii="Times New Roman" w:hAnsi="Times New Roman" w:cs="Times New Roman"/>
          <w:sz w:val="28"/>
          <w:szCs w:val="28"/>
        </w:rPr>
        <w:t xml:space="preserve"> </w:t>
      </w:r>
      <w:r w:rsidRPr="007B1EF9">
        <w:rPr>
          <w:rFonts w:ascii="Times New Roman" w:hAnsi="Times New Roman" w:cs="Times New Roman"/>
          <w:sz w:val="28"/>
          <w:szCs w:val="28"/>
        </w:rPr>
        <w:t xml:space="preserve">вступлении в должность </w:t>
      </w:r>
      <w:r w:rsidRPr="007B1EF9" w:rsidR="00877395">
        <w:rPr>
          <w:rFonts w:ascii="Times New Roman" w:hAnsi="Times New Roman" w:cs="Times New Roman"/>
          <w:sz w:val="28"/>
          <w:szCs w:val="28"/>
        </w:rPr>
        <w:t>главы</w:t>
      </w:r>
      <w:r w:rsidRPr="007B1EF9">
        <w:rPr>
          <w:rFonts w:ascii="Times New Roman" w:hAnsi="Times New Roman" w:cs="Times New Roman"/>
          <w:sz w:val="28"/>
          <w:szCs w:val="28"/>
        </w:rPr>
        <w:t xml:space="preserve"> городского поседения </w:t>
      </w:r>
      <w:r w:rsidRPr="007B1EF9">
        <w:rPr>
          <w:rFonts w:ascii="Times New Roman" w:hAnsi="Times New Roman" w:cs="Times New Roman"/>
          <w:sz w:val="28"/>
          <w:szCs w:val="28"/>
        </w:rPr>
        <w:t>Кондинское</w:t>
      </w:r>
      <w:r w:rsidRPr="007B1EF9">
        <w:rPr>
          <w:rFonts w:ascii="Times New Roman" w:hAnsi="Times New Roman" w:cs="Times New Roman"/>
          <w:sz w:val="28"/>
          <w:szCs w:val="28"/>
        </w:rPr>
        <w:t xml:space="preserve"> </w:t>
      </w:r>
      <w:r w:rsidRPr="007B1EF9">
        <w:rPr>
          <w:rFonts w:ascii="Times New Roman" w:hAnsi="Times New Roman" w:cs="Times New Roman"/>
          <w:sz w:val="28"/>
          <w:szCs w:val="28"/>
        </w:rPr>
        <w:t>Лукашения</w:t>
      </w:r>
      <w:r w:rsidRPr="007B1EF9">
        <w:rPr>
          <w:rFonts w:ascii="Times New Roman" w:hAnsi="Times New Roman" w:cs="Times New Roman"/>
          <w:sz w:val="28"/>
          <w:szCs w:val="28"/>
        </w:rPr>
        <w:t xml:space="preserve"> В.А</w:t>
      </w:r>
      <w:r w:rsidRPr="007B1EF9" w:rsidR="00C07B46">
        <w:rPr>
          <w:rFonts w:ascii="Times New Roman" w:hAnsi="Times New Roman" w:cs="Times New Roman"/>
          <w:sz w:val="28"/>
          <w:szCs w:val="28"/>
        </w:rPr>
        <w:t xml:space="preserve">  </w:t>
      </w:r>
      <w:r w:rsidRPr="007B1EF9" w:rsidR="000C3B86">
        <w:rPr>
          <w:rFonts w:ascii="Times New Roman" w:hAnsi="Times New Roman" w:cs="Times New Roman"/>
          <w:sz w:val="28"/>
          <w:szCs w:val="28"/>
        </w:rPr>
        <w:t xml:space="preserve"> (</w:t>
      </w:r>
      <w:r w:rsidRPr="007B1EF9" w:rsidR="000C3B86">
        <w:rPr>
          <w:rFonts w:ascii="Times New Roman" w:hAnsi="Times New Roman" w:cs="Times New Roman"/>
          <w:sz w:val="28"/>
          <w:szCs w:val="28"/>
        </w:rPr>
        <w:t>л.д</w:t>
      </w:r>
      <w:r w:rsidRPr="007B1EF9" w:rsidR="000C3B86">
        <w:rPr>
          <w:rFonts w:ascii="Times New Roman" w:hAnsi="Times New Roman" w:cs="Times New Roman"/>
          <w:sz w:val="28"/>
          <w:szCs w:val="28"/>
        </w:rPr>
        <w:t xml:space="preserve">. </w:t>
      </w:r>
      <w:r w:rsidRPr="007B1EF9">
        <w:rPr>
          <w:rFonts w:ascii="Times New Roman" w:hAnsi="Times New Roman" w:cs="Times New Roman"/>
          <w:sz w:val="28"/>
          <w:szCs w:val="28"/>
        </w:rPr>
        <w:t>21</w:t>
      </w:r>
      <w:r w:rsidRPr="007B1EF9" w:rsidR="000C3B86">
        <w:rPr>
          <w:rFonts w:ascii="Times New Roman" w:hAnsi="Times New Roman" w:cs="Times New Roman"/>
          <w:sz w:val="28"/>
          <w:szCs w:val="28"/>
        </w:rPr>
        <w:t>)</w:t>
      </w:r>
      <w:r w:rsidRPr="007B1EF9">
        <w:rPr>
          <w:rFonts w:ascii="Times New Roman" w:hAnsi="Times New Roman" w:cs="Times New Roman"/>
          <w:sz w:val="28"/>
          <w:szCs w:val="28"/>
        </w:rPr>
        <w:t>;</w:t>
      </w:r>
    </w:p>
    <w:p w:rsidR="00877395"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карточкой предприятия</w:t>
      </w:r>
      <w:r w:rsidRPr="007B1EF9" w:rsidR="00394F5F">
        <w:rPr>
          <w:rFonts w:ascii="Times New Roman" w:hAnsi="Times New Roman" w:cs="Times New Roman"/>
          <w:sz w:val="28"/>
          <w:szCs w:val="28"/>
        </w:rPr>
        <w:t xml:space="preserve"> (</w:t>
      </w:r>
      <w:r w:rsidRPr="007B1EF9" w:rsidR="00394F5F">
        <w:rPr>
          <w:rFonts w:ascii="Times New Roman" w:hAnsi="Times New Roman" w:cs="Times New Roman"/>
          <w:sz w:val="28"/>
          <w:szCs w:val="28"/>
        </w:rPr>
        <w:t>л.д</w:t>
      </w:r>
      <w:r w:rsidRPr="007B1EF9" w:rsidR="00394F5F">
        <w:rPr>
          <w:rFonts w:ascii="Times New Roman" w:hAnsi="Times New Roman" w:cs="Times New Roman"/>
          <w:sz w:val="28"/>
          <w:szCs w:val="28"/>
        </w:rPr>
        <w:t>. 44)</w:t>
      </w:r>
      <w:r w:rsidRPr="007B1EF9">
        <w:rPr>
          <w:rFonts w:ascii="Times New Roman" w:hAnsi="Times New Roman" w:cs="Times New Roman"/>
          <w:sz w:val="28"/>
          <w:szCs w:val="28"/>
        </w:rPr>
        <w:t>;</w:t>
      </w:r>
    </w:p>
    <w:p w:rsidR="008715B7"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выпиской ЕГРЮЛ (</w:t>
      </w:r>
      <w:r w:rsidRPr="007B1EF9">
        <w:rPr>
          <w:rFonts w:ascii="Times New Roman" w:hAnsi="Times New Roman" w:cs="Times New Roman"/>
          <w:sz w:val="28"/>
          <w:szCs w:val="28"/>
        </w:rPr>
        <w:t>л.д</w:t>
      </w:r>
      <w:r w:rsidRPr="007B1EF9">
        <w:rPr>
          <w:rFonts w:ascii="Times New Roman" w:hAnsi="Times New Roman" w:cs="Times New Roman"/>
          <w:sz w:val="28"/>
          <w:szCs w:val="28"/>
        </w:rPr>
        <w:t xml:space="preserve">. </w:t>
      </w:r>
      <w:r w:rsidRPr="007B1EF9" w:rsidR="00394F5F">
        <w:rPr>
          <w:rFonts w:ascii="Times New Roman" w:hAnsi="Times New Roman" w:cs="Times New Roman"/>
          <w:sz w:val="28"/>
          <w:szCs w:val="28"/>
        </w:rPr>
        <w:t>46-49</w:t>
      </w:r>
      <w:r w:rsidRPr="007B1EF9">
        <w:rPr>
          <w:rFonts w:ascii="Times New Roman" w:hAnsi="Times New Roman" w:cs="Times New Roman"/>
          <w:sz w:val="28"/>
          <w:szCs w:val="28"/>
        </w:rPr>
        <w:t>);</w:t>
      </w:r>
    </w:p>
    <w:p w:rsidR="008715B7"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свидетельством о постановке на налоговый </w:t>
      </w:r>
      <w:r w:rsidRPr="007B1EF9">
        <w:rPr>
          <w:rFonts w:ascii="Times New Roman" w:hAnsi="Times New Roman" w:cs="Times New Roman"/>
          <w:sz w:val="28"/>
          <w:szCs w:val="28"/>
        </w:rPr>
        <w:t>учет</w:t>
      </w:r>
      <w:r w:rsidRPr="007B1EF9" w:rsidR="009F26A7">
        <w:rPr>
          <w:rFonts w:ascii="Times New Roman" w:hAnsi="Times New Roman" w:cs="Times New Roman"/>
          <w:sz w:val="28"/>
          <w:szCs w:val="28"/>
        </w:rPr>
        <w:t xml:space="preserve"> </w:t>
      </w:r>
      <w:r w:rsidRPr="007B1EF9">
        <w:rPr>
          <w:rFonts w:ascii="Times New Roman" w:hAnsi="Times New Roman" w:cs="Times New Roman"/>
          <w:sz w:val="28"/>
          <w:szCs w:val="28"/>
        </w:rPr>
        <w:t xml:space="preserve"> (</w:t>
      </w:r>
      <w:r w:rsidRPr="007B1EF9">
        <w:rPr>
          <w:rFonts w:ascii="Times New Roman" w:hAnsi="Times New Roman" w:cs="Times New Roman"/>
          <w:sz w:val="28"/>
          <w:szCs w:val="28"/>
        </w:rPr>
        <w:t>л.д</w:t>
      </w:r>
      <w:r w:rsidRPr="007B1EF9">
        <w:rPr>
          <w:rFonts w:ascii="Times New Roman" w:hAnsi="Times New Roman" w:cs="Times New Roman"/>
          <w:sz w:val="28"/>
          <w:szCs w:val="28"/>
        </w:rPr>
        <w:t xml:space="preserve">. </w:t>
      </w:r>
      <w:r w:rsidRPr="007B1EF9" w:rsidR="00394F5F">
        <w:rPr>
          <w:rFonts w:ascii="Times New Roman" w:hAnsi="Times New Roman" w:cs="Times New Roman"/>
          <w:sz w:val="28"/>
          <w:szCs w:val="28"/>
        </w:rPr>
        <w:t>45</w:t>
      </w:r>
      <w:r w:rsidRPr="007B1EF9">
        <w:rPr>
          <w:rFonts w:ascii="Times New Roman" w:hAnsi="Times New Roman" w:cs="Times New Roman"/>
          <w:sz w:val="28"/>
          <w:szCs w:val="28"/>
        </w:rPr>
        <w:t>);</w:t>
      </w:r>
    </w:p>
    <w:p w:rsidR="00562365"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выпиской </w:t>
      </w:r>
      <w:r w:rsidRPr="007B1EF9" w:rsidR="00745F19">
        <w:rPr>
          <w:rFonts w:ascii="Times New Roman" w:hAnsi="Times New Roman" w:cs="Times New Roman"/>
          <w:sz w:val="28"/>
          <w:szCs w:val="28"/>
        </w:rPr>
        <w:t xml:space="preserve">из </w:t>
      </w:r>
      <w:r w:rsidRPr="007B1EF9">
        <w:rPr>
          <w:rFonts w:ascii="Times New Roman" w:hAnsi="Times New Roman" w:cs="Times New Roman"/>
          <w:sz w:val="28"/>
          <w:szCs w:val="28"/>
        </w:rPr>
        <w:t>ЕГРН</w:t>
      </w:r>
      <w:r w:rsidRPr="007B1EF9" w:rsidR="00677ACA">
        <w:rPr>
          <w:rFonts w:ascii="Times New Roman" w:hAnsi="Times New Roman" w:cs="Times New Roman"/>
          <w:sz w:val="28"/>
          <w:szCs w:val="28"/>
        </w:rPr>
        <w:t>,</w:t>
      </w:r>
      <w:r w:rsidRPr="007B1EF9" w:rsidR="000E6355">
        <w:rPr>
          <w:rFonts w:ascii="Times New Roman" w:hAnsi="Times New Roman" w:cs="Times New Roman"/>
          <w:sz w:val="28"/>
          <w:szCs w:val="28"/>
        </w:rPr>
        <w:t xml:space="preserve"> </w:t>
      </w:r>
      <w:r w:rsidRPr="007B1EF9" w:rsidR="00677ACA">
        <w:rPr>
          <w:rFonts w:ascii="Times New Roman" w:hAnsi="Times New Roman" w:cs="Times New Roman"/>
          <w:sz w:val="28"/>
          <w:szCs w:val="28"/>
        </w:rPr>
        <w:t>согласно которой</w:t>
      </w:r>
      <w:r w:rsidRPr="007B1EF9" w:rsidR="000E6355">
        <w:rPr>
          <w:rFonts w:ascii="Times New Roman" w:hAnsi="Times New Roman" w:cs="Times New Roman"/>
          <w:sz w:val="28"/>
          <w:szCs w:val="28"/>
        </w:rPr>
        <w:t xml:space="preserve"> </w:t>
      </w:r>
      <w:r w:rsidRPr="007B1EF9" w:rsidR="00481D40">
        <w:rPr>
          <w:rFonts w:ascii="Times New Roman" w:hAnsi="Times New Roman" w:cs="Times New Roman"/>
          <w:sz w:val="28"/>
          <w:szCs w:val="28"/>
        </w:rPr>
        <w:t>внутрипоселковая</w:t>
      </w:r>
      <w:r w:rsidRPr="007B1EF9" w:rsidR="000C1939">
        <w:rPr>
          <w:rFonts w:ascii="Times New Roman" w:hAnsi="Times New Roman" w:cs="Times New Roman"/>
          <w:sz w:val="28"/>
          <w:szCs w:val="28"/>
        </w:rPr>
        <w:t xml:space="preserve"> </w:t>
      </w:r>
      <w:r w:rsidRPr="007B1EF9" w:rsidR="00481D40">
        <w:rPr>
          <w:rFonts w:ascii="Times New Roman" w:hAnsi="Times New Roman" w:cs="Times New Roman"/>
          <w:sz w:val="28"/>
          <w:szCs w:val="28"/>
        </w:rPr>
        <w:t>дорога</w:t>
      </w:r>
      <w:r w:rsidRPr="007B1EF9" w:rsidR="000C1939">
        <w:rPr>
          <w:rFonts w:ascii="Times New Roman" w:hAnsi="Times New Roman" w:cs="Times New Roman"/>
          <w:sz w:val="28"/>
          <w:szCs w:val="28"/>
        </w:rPr>
        <w:t xml:space="preserve"> </w:t>
      </w:r>
      <w:r w:rsidRPr="007B1EF9" w:rsidR="00481D40">
        <w:rPr>
          <w:rFonts w:ascii="Times New Roman" w:hAnsi="Times New Roman" w:cs="Times New Roman"/>
          <w:sz w:val="28"/>
          <w:szCs w:val="28"/>
        </w:rPr>
        <w:t>местного значения</w:t>
      </w:r>
      <w:r w:rsidRPr="007B1EF9" w:rsidR="001A1C95">
        <w:rPr>
          <w:rFonts w:ascii="Times New Roman" w:hAnsi="Times New Roman" w:cs="Times New Roman"/>
          <w:sz w:val="28"/>
          <w:szCs w:val="28"/>
        </w:rPr>
        <w:t xml:space="preserve"> </w:t>
      </w:r>
      <w:r w:rsidRPr="007B1EF9" w:rsidR="000E6355">
        <w:rPr>
          <w:rFonts w:ascii="Times New Roman" w:hAnsi="Times New Roman" w:cs="Times New Roman"/>
          <w:sz w:val="28"/>
          <w:szCs w:val="28"/>
        </w:rPr>
        <w:t xml:space="preserve">по ул. </w:t>
      </w:r>
      <w:r w:rsidRPr="007B1EF9" w:rsidR="00745F19">
        <w:rPr>
          <w:rFonts w:ascii="Times New Roman" w:hAnsi="Times New Roman" w:cs="Times New Roman"/>
          <w:sz w:val="28"/>
          <w:szCs w:val="28"/>
        </w:rPr>
        <w:t>Крупской</w:t>
      </w:r>
      <w:r w:rsidRPr="007B1EF9" w:rsidR="000C1939">
        <w:rPr>
          <w:rFonts w:ascii="Times New Roman" w:hAnsi="Times New Roman" w:cs="Times New Roman"/>
          <w:sz w:val="28"/>
          <w:szCs w:val="28"/>
        </w:rPr>
        <w:t xml:space="preserve"> </w:t>
      </w:r>
      <w:r w:rsidRPr="007B1EF9" w:rsidR="003A0FF8">
        <w:rPr>
          <w:rFonts w:ascii="Times New Roman" w:hAnsi="Times New Roman" w:cs="Times New Roman"/>
          <w:sz w:val="28"/>
          <w:szCs w:val="28"/>
        </w:rPr>
        <w:t>пгт</w:t>
      </w:r>
      <w:r w:rsidRPr="007B1EF9" w:rsidR="003A0FF8">
        <w:rPr>
          <w:rFonts w:ascii="Times New Roman" w:hAnsi="Times New Roman" w:cs="Times New Roman"/>
          <w:sz w:val="28"/>
          <w:szCs w:val="28"/>
        </w:rPr>
        <w:t xml:space="preserve">. </w:t>
      </w:r>
      <w:r w:rsidRPr="007B1EF9" w:rsidR="003A0FF8">
        <w:rPr>
          <w:rFonts w:ascii="Times New Roman" w:hAnsi="Times New Roman" w:cs="Times New Roman"/>
          <w:sz w:val="28"/>
          <w:szCs w:val="28"/>
        </w:rPr>
        <w:t>Кондинское</w:t>
      </w:r>
      <w:r w:rsidRPr="007B1EF9" w:rsidR="00481D40">
        <w:rPr>
          <w:rFonts w:ascii="Times New Roman" w:hAnsi="Times New Roman" w:cs="Times New Roman"/>
          <w:sz w:val="28"/>
          <w:szCs w:val="28"/>
        </w:rPr>
        <w:t>,</w:t>
      </w:r>
      <w:r w:rsidRPr="007B1EF9" w:rsidR="00010806">
        <w:rPr>
          <w:rFonts w:ascii="Times New Roman" w:hAnsi="Times New Roman" w:cs="Times New Roman"/>
          <w:sz w:val="28"/>
          <w:szCs w:val="28"/>
        </w:rPr>
        <w:t xml:space="preserve"> протяженностью </w:t>
      </w:r>
      <w:r w:rsidRPr="007B1EF9" w:rsidR="00745F19">
        <w:rPr>
          <w:rFonts w:ascii="Times New Roman" w:hAnsi="Times New Roman" w:cs="Times New Roman"/>
          <w:sz w:val="28"/>
          <w:szCs w:val="28"/>
        </w:rPr>
        <w:t>1231</w:t>
      </w:r>
      <w:r w:rsidRPr="007B1EF9" w:rsidR="00010806">
        <w:rPr>
          <w:rFonts w:ascii="Times New Roman" w:hAnsi="Times New Roman" w:cs="Times New Roman"/>
          <w:sz w:val="28"/>
          <w:szCs w:val="28"/>
        </w:rPr>
        <w:t>м</w:t>
      </w:r>
      <w:r w:rsidRPr="007B1EF9" w:rsidR="00481D40">
        <w:rPr>
          <w:rFonts w:ascii="Times New Roman" w:hAnsi="Times New Roman" w:cs="Times New Roman"/>
          <w:sz w:val="28"/>
          <w:szCs w:val="28"/>
        </w:rPr>
        <w:t>,</w:t>
      </w:r>
      <w:r w:rsidRPr="007B1EF9" w:rsidR="000E6355">
        <w:rPr>
          <w:rFonts w:ascii="Times New Roman" w:hAnsi="Times New Roman" w:cs="Times New Roman"/>
          <w:sz w:val="28"/>
          <w:szCs w:val="28"/>
        </w:rPr>
        <w:t xml:space="preserve"> принадлежит на праве собственности муниципальному образованию </w:t>
      </w:r>
      <w:r w:rsidRPr="007B1EF9" w:rsidR="00745F19">
        <w:rPr>
          <w:rFonts w:ascii="Times New Roman" w:hAnsi="Times New Roman" w:cs="Times New Roman"/>
          <w:sz w:val="28"/>
          <w:szCs w:val="28"/>
        </w:rPr>
        <w:t xml:space="preserve">городское поселение </w:t>
      </w:r>
      <w:r w:rsidRPr="007B1EF9" w:rsidR="00745F19">
        <w:rPr>
          <w:rFonts w:ascii="Times New Roman" w:hAnsi="Times New Roman" w:cs="Times New Roman"/>
          <w:sz w:val="28"/>
          <w:szCs w:val="28"/>
        </w:rPr>
        <w:t>Кондинское</w:t>
      </w:r>
      <w:r w:rsidRPr="007B1EF9" w:rsidR="00010806">
        <w:rPr>
          <w:rFonts w:ascii="Times New Roman" w:hAnsi="Times New Roman" w:cs="Times New Roman"/>
          <w:sz w:val="28"/>
          <w:szCs w:val="28"/>
        </w:rPr>
        <w:t xml:space="preserve"> (</w:t>
      </w:r>
      <w:r w:rsidRPr="007B1EF9" w:rsidR="00BF2738">
        <w:rPr>
          <w:rFonts w:ascii="Times New Roman" w:hAnsi="Times New Roman" w:cs="Times New Roman"/>
          <w:sz w:val="28"/>
          <w:szCs w:val="28"/>
        </w:rPr>
        <w:t>50-52</w:t>
      </w:r>
      <w:r w:rsidRPr="007B1EF9" w:rsidR="00010806">
        <w:rPr>
          <w:rFonts w:ascii="Times New Roman" w:hAnsi="Times New Roman" w:cs="Times New Roman"/>
          <w:sz w:val="28"/>
          <w:szCs w:val="28"/>
        </w:rPr>
        <w:t>)</w:t>
      </w:r>
      <w:r w:rsidRPr="007B1EF9" w:rsidR="000E6355">
        <w:rPr>
          <w:rFonts w:ascii="Times New Roman" w:hAnsi="Times New Roman" w:cs="Times New Roman"/>
          <w:sz w:val="28"/>
          <w:szCs w:val="28"/>
        </w:rPr>
        <w:t>;</w:t>
      </w:r>
    </w:p>
    <w:p w:rsidR="00010806"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свидетельств</w:t>
      </w:r>
      <w:r w:rsidRPr="007B1EF9" w:rsidR="005B62B1">
        <w:rPr>
          <w:rFonts w:ascii="Times New Roman" w:hAnsi="Times New Roman" w:cs="Times New Roman"/>
          <w:sz w:val="28"/>
          <w:szCs w:val="28"/>
        </w:rPr>
        <w:t>ом</w:t>
      </w:r>
      <w:r w:rsidRPr="007B1EF9">
        <w:rPr>
          <w:rFonts w:ascii="Times New Roman" w:hAnsi="Times New Roman" w:cs="Times New Roman"/>
          <w:sz w:val="28"/>
          <w:szCs w:val="28"/>
        </w:rPr>
        <w:t xml:space="preserve"> о поверки </w:t>
      </w:r>
      <w:r w:rsidRPr="007B1EF9" w:rsidR="00965DA5">
        <w:rPr>
          <w:rFonts w:ascii="Times New Roman" w:hAnsi="Times New Roman" w:cs="Times New Roman"/>
          <w:sz w:val="28"/>
          <w:szCs w:val="28"/>
        </w:rPr>
        <w:t xml:space="preserve">средств измерения </w:t>
      </w:r>
      <w:r w:rsidRPr="007B1EF9">
        <w:rPr>
          <w:rFonts w:ascii="Times New Roman" w:hAnsi="Times New Roman" w:cs="Times New Roman"/>
          <w:sz w:val="28"/>
          <w:szCs w:val="28"/>
        </w:rPr>
        <w:t>(</w:t>
      </w:r>
      <w:r w:rsidRPr="007B1EF9">
        <w:rPr>
          <w:rFonts w:ascii="Times New Roman" w:hAnsi="Times New Roman" w:cs="Times New Roman"/>
          <w:sz w:val="28"/>
          <w:szCs w:val="28"/>
        </w:rPr>
        <w:t>л.д</w:t>
      </w:r>
      <w:r w:rsidRPr="007B1EF9">
        <w:rPr>
          <w:rFonts w:ascii="Times New Roman" w:hAnsi="Times New Roman" w:cs="Times New Roman"/>
          <w:sz w:val="28"/>
          <w:szCs w:val="28"/>
        </w:rPr>
        <w:t xml:space="preserve">. </w:t>
      </w:r>
      <w:r w:rsidRPr="007B1EF9" w:rsidR="005B62B1">
        <w:rPr>
          <w:rFonts w:ascii="Times New Roman" w:hAnsi="Times New Roman" w:cs="Times New Roman"/>
          <w:sz w:val="28"/>
          <w:szCs w:val="28"/>
        </w:rPr>
        <w:t>129</w:t>
      </w:r>
      <w:r w:rsidRPr="007B1EF9">
        <w:rPr>
          <w:rFonts w:ascii="Times New Roman" w:hAnsi="Times New Roman" w:cs="Times New Roman"/>
          <w:sz w:val="28"/>
          <w:szCs w:val="28"/>
        </w:rPr>
        <w:t>);</w:t>
      </w:r>
    </w:p>
    <w:p w:rsidR="003D4A6E"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реестром правонарушений</w:t>
      </w:r>
      <w:r w:rsidRPr="007B1EF9" w:rsidR="00010806">
        <w:rPr>
          <w:rFonts w:ascii="Times New Roman" w:hAnsi="Times New Roman" w:cs="Times New Roman"/>
          <w:sz w:val="28"/>
          <w:szCs w:val="28"/>
        </w:rPr>
        <w:t xml:space="preserve"> (</w:t>
      </w:r>
      <w:r w:rsidRPr="007B1EF9" w:rsidR="00010806">
        <w:rPr>
          <w:rFonts w:ascii="Times New Roman" w:hAnsi="Times New Roman" w:cs="Times New Roman"/>
          <w:sz w:val="28"/>
          <w:szCs w:val="28"/>
        </w:rPr>
        <w:t>л.д</w:t>
      </w:r>
      <w:r w:rsidRPr="007B1EF9" w:rsidR="00010806">
        <w:rPr>
          <w:rFonts w:ascii="Times New Roman" w:hAnsi="Times New Roman" w:cs="Times New Roman"/>
          <w:sz w:val="28"/>
          <w:szCs w:val="28"/>
        </w:rPr>
        <w:t xml:space="preserve">. </w:t>
      </w:r>
      <w:r w:rsidRPr="007B1EF9" w:rsidR="00655833">
        <w:rPr>
          <w:rFonts w:ascii="Times New Roman" w:hAnsi="Times New Roman" w:cs="Times New Roman"/>
          <w:sz w:val="28"/>
          <w:szCs w:val="28"/>
        </w:rPr>
        <w:t>130</w:t>
      </w:r>
      <w:r w:rsidRPr="007B1EF9" w:rsidR="00010806">
        <w:rPr>
          <w:rFonts w:ascii="Times New Roman" w:hAnsi="Times New Roman" w:cs="Times New Roman"/>
          <w:sz w:val="28"/>
          <w:szCs w:val="28"/>
        </w:rPr>
        <w:t>)</w:t>
      </w:r>
      <w:r w:rsidRPr="007B1EF9" w:rsidR="005F2448">
        <w:rPr>
          <w:rFonts w:ascii="Times New Roman" w:hAnsi="Times New Roman" w:cs="Times New Roman"/>
          <w:sz w:val="28"/>
          <w:szCs w:val="28"/>
        </w:rPr>
        <w:t>.</w:t>
      </w:r>
    </w:p>
    <w:p w:rsidR="000E3135" w:rsidRPr="007B1EF9" w:rsidP="00965DA5">
      <w:pPr>
        <w:pStyle w:val="ConsPlusNormal"/>
        <w:ind w:firstLine="540"/>
        <w:jc w:val="both"/>
        <w:rPr>
          <w:sz w:val="28"/>
          <w:szCs w:val="28"/>
        </w:rPr>
      </w:pPr>
      <w:r w:rsidRPr="007B1EF9">
        <w:rPr>
          <w:sz w:val="28"/>
          <w:szCs w:val="28"/>
        </w:rPr>
        <w:t xml:space="preserve">Собранные по делу доказательства </w:t>
      </w:r>
      <w:r w:rsidRPr="007B1EF9" w:rsidR="00371E05">
        <w:rPr>
          <w:sz w:val="28"/>
          <w:szCs w:val="28"/>
        </w:rPr>
        <w:t>информативны, позволяют идентифицировать зафиксированные на них участ</w:t>
      </w:r>
      <w:r w:rsidRPr="007B1EF9" w:rsidR="00682715">
        <w:rPr>
          <w:sz w:val="28"/>
          <w:szCs w:val="28"/>
        </w:rPr>
        <w:t xml:space="preserve">ки </w:t>
      </w:r>
      <w:r w:rsidRPr="007B1EF9" w:rsidR="00371E05">
        <w:rPr>
          <w:sz w:val="28"/>
          <w:szCs w:val="28"/>
        </w:rPr>
        <w:t xml:space="preserve">дороги местного значения, </w:t>
      </w:r>
      <w:r w:rsidRPr="007B1EF9" w:rsidR="00682715">
        <w:rPr>
          <w:sz w:val="28"/>
          <w:szCs w:val="28"/>
        </w:rPr>
        <w:t>их</w:t>
      </w:r>
      <w:r w:rsidRPr="007B1EF9" w:rsidR="00371E05">
        <w:rPr>
          <w:sz w:val="28"/>
          <w:szCs w:val="28"/>
        </w:rPr>
        <w:t xml:space="preserve"> эксплуатационное состояние и недостатки, допущенные при содержании</w:t>
      </w:r>
      <w:r w:rsidRPr="007B1EF9" w:rsidR="00682715">
        <w:rPr>
          <w:sz w:val="28"/>
          <w:szCs w:val="28"/>
        </w:rPr>
        <w:t xml:space="preserve">, последовательны, непротиворечивы, согласуются между собой, </w:t>
      </w:r>
      <w:r w:rsidRPr="007B1EF9">
        <w:rPr>
          <w:sz w:val="28"/>
          <w:szCs w:val="28"/>
        </w:rPr>
        <w:t xml:space="preserve">отвечают требованиям, предъявляемым к соответствующего вида доказательствам положениями </w:t>
      </w:r>
      <w:hyperlink r:id="rId20" w:history="1">
        <w:r w:rsidRPr="007B1EF9">
          <w:rPr>
            <w:sz w:val="28"/>
            <w:szCs w:val="28"/>
          </w:rPr>
          <w:t>главы 26</w:t>
        </w:r>
      </w:hyperlink>
      <w:r w:rsidRPr="007B1EF9">
        <w:rPr>
          <w:sz w:val="28"/>
          <w:szCs w:val="28"/>
        </w:rPr>
        <w:t xml:space="preserve">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w:t>
      </w:r>
    </w:p>
    <w:p w:rsidR="003B3CD4" w:rsidRPr="007B1EF9" w:rsidP="00965DA5">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Требования по обеспечению безопасности дорожного движения при содержании дорог предусмотрены </w:t>
      </w:r>
      <w:r w:rsidRPr="007B1EF9">
        <w:rPr>
          <w:rFonts w:ascii="Times New Roman" w:hAnsi="Times New Roman" w:cs="Times New Roman"/>
          <w:sz w:val="28"/>
          <w:szCs w:val="28"/>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r w:rsidRPr="007B1EF9">
        <w:rPr>
          <w:rFonts w:ascii="Times New Roman" w:hAnsi="Times New Roman" w:cs="Times New Roman"/>
          <w:sz w:val="28"/>
          <w:szCs w:val="28"/>
        </w:rPr>
        <w:t>Росстандарта</w:t>
      </w:r>
      <w:r w:rsidRPr="007B1EF9">
        <w:rPr>
          <w:rFonts w:ascii="Times New Roman" w:hAnsi="Times New Roman" w:cs="Times New Roman"/>
          <w:sz w:val="28"/>
          <w:szCs w:val="28"/>
        </w:rPr>
        <w:t xml:space="preserve"> от 26 сентября 2017 г. № 1245-ст (далее - ГОСТ Р 50597-2017). </w:t>
      </w:r>
    </w:p>
    <w:p w:rsidR="00D3769B" w:rsidRPr="007B1EF9" w:rsidP="00965DA5">
      <w:pPr>
        <w:spacing w:after="0" w:line="240" w:lineRule="auto"/>
        <w:ind w:firstLine="709"/>
        <w:jc w:val="both"/>
        <w:rPr>
          <w:rFonts w:ascii="Times New Roman" w:hAnsi="Times New Roman" w:cs="Times New Roman"/>
          <w:sz w:val="28"/>
          <w:szCs w:val="28"/>
        </w:rPr>
      </w:pPr>
      <w:r w:rsidRPr="007B1EF9">
        <w:rPr>
          <w:rFonts w:ascii="Times New Roman" w:hAnsi="Times New Roman" w:cs="Times New Roman"/>
          <w:sz w:val="28"/>
          <w:szCs w:val="28"/>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61243F" w:rsidRPr="007B1EF9" w:rsidP="00FD798D">
      <w:pPr>
        <w:pStyle w:val="NormalWeb"/>
        <w:spacing w:before="0" w:beforeAutospacing="0" w:after="0" w:afterAutospacing="0"/>
        <w:ind w:firstLine="540"/>
        <w:jc w:val="both"/>
        <w:rPr>
          <w:sz w:val="28"/>
          <w:szCs w:val="28"/>
        </w:rPr>
      </w:pPr>
      <w:r w:rsidRPr="007B1EF9">
        <w:rPr>
          <w:sz w:val="28"/>
          <w:szCs w:val="28"/>
        </w:rPr>
        <w:t xml:space="preserve">   В силу </w:t>
      </w:r>
      <w:hyperlink r:id="rId21" w:history="1">
        <w:r w:rsidRPr="007B1EF9">
          <w:rPr>
            <w:rStyle w:val="Hyperlink"/>
            <w:color w:val="auto"/>
            <w:sz w:val="28"/>
            <w:szCs w:val="28"/>
            <w:u w:val="none"/>
          </w:rPr>
          <w:t>п. 8.8</w:t>
        </w:r>
      </w:hyperlink>
      <w:r w:rsidRPr="007B1EF9">
        <w:rPr>
          <w:sz w:val="28"/>
          <w:szCs w:val="28"/>
        </w:rPr>
        <w:t xml:space="preserve"> ГОСТР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 </w:t>
      </w:r>
    </w:p>
    <w:p w:rsidR="00504340" w:rsidRPr="007B1EF9" w:rsidP="00504340">
      <w:pPr>
        <w:pStyle w:val="NormalWeb"/>
        <w:spacing w:before="0" w:beforeAutospacing="0" w:after="0" w:afterAutospacing="0" w:line="288" w:lineRule="atLeast"/>
        <w:ind w:firstLine="540"/>
        <w:jc w:val="both"/>
        <w:rPr>
          <w:sz w:val="28"/>
          <w:szCs w:val="28"/>
        </w:rPr>
      </w:pPr>
      <w:r w:rsidRPr="007B1EF9">
        <w:rPr>
          <w:sz w:val="28"/>
          <w:szCs w:val="28"/>
        </w:rPr>
        <w:t xml:space="preserve">   </w:t>
      </w:r>
      <w:hyperlink r:id="rId22" w:history="1">
        <w:r w:rsidRPr="007B1EF9">
          <w:rPr>
            <w:rStyle w:val="Hyperlink"/>
            <w:color w:val="auto"/>
            <w:sz w:val="28"/>
            <w:szCs w:val="28"/>
            <w:u w:val="none"/>
          </w:rPr>
          <w:t>Пунктом 6.2.1</w:t>
        </w:r>
      </w:hyperlink>
      <w:r w:rsidRPr="007B1EF9">
        <w:rPr>
          <w:sz w:val="28"/>
          <w:szCs w:val="28"/>
        </w:rPr>
        <w:t xml:space="preserve"> ГОСТ Р 50597-2017 установлено, что дороги и улицы должны быть обустроены дорожными знаками по </w:t>
      </w:r>
      <w:hyperlink r:id="rId23" w:history="1">
        <w:r w:rsidRPr="007B1EF9">
          <w:rPr>
            <w:rStyle w:val="Hyperlink"/>
            <w:color w:val="auto"/>
            <w:sz w:val="28"/>
            <w:szCs w:val="28"/>
            <w:u w:val="none"/>
          </w:rPr>
          <w:t>ГОСТ 32945</w:t>
        </w:r>
      </w:hyperlink>
      <w:r w:rsidRPr="007B1EF9">
        <w:rPr>
          <w:sz w:val="28"/>
          <w:szCs w:val="28"/>
        </w:rPr>
        <w:t xml:space="preserve">, изображения, символы и надписи, фотометрические и </w:t>
      </w:r>
      <w:r w:rsidRPr="007B1EF9">
        <w:rPr>
          <w:sz w:val="28"/>
          <w:szCs w:val="28"/>
        </w:rPr>
        <w:t>колометрические</w:t>
      </w:r>
      <w:r w:rsidRPr="007B1EF9">
        <w:rPr>
          <w:sz w:val="28"/>
          <w:szCs w:val="28"/>
        </w:rPr>
        <w:t xml:space="preserve"> характеристики которых должны </w:t>
      </w:r>
      <w:r w:rsidRPr="007B1EF9">
        <w:rPr>
          <w:sz w:val="28"/>
          <w:szCs w:val="28"/>
        </w:rPr>
        <w:t xml:space="preserve">соответствовать </w:t>
      </w:r>
      <w:hyperlink r:id="rId24" w:history="1">
        <w:r w:rsidRPr="007B1EF9">
          <w:rPr>
            <w:rStyle w:val="Hyperlink"/>
            <w:color w:val="auto"/>
            <w:sz w:val="28"/>
            <w:szCs w:val="28"/>
            <w:u w:val="none"/>
          </w:rPr>
          <w:t>ГОСТ Р 52290</w:t>
        </w:r>
      </w:hyperlink>
      <w:r w:rsidRPr="007B1EF9">
        <w:rPr>
          <w:sz w:val="28"/>
          <w:szCs w:val="28"/>
        </w:rPr>
        <w:t xml:space="preserve">, знаками переменной информации - по </w:t>
      </w:r>
      <w:hyperlink r:id="rId25" w:history="1">
        <w:r w:rsidRPr="007B1EF9">
          <w:rPr>
            <w:rStyle w:val="Hyperlink"/>
            <w:color w:val="auto"/>
            <w:sz w:val="28"/>
            <w:szCs w:val="28"/>
            <w:u w:val="none"/>
          </w:rPr>
          <w:t>ГОСТ 32865</w:t>
        </w:r>
      </w:hyperlink>
      <w:r w:rsidRPr="007B1EF9">
        <w:rPr>
          <w:sz w:val="28"/>
          <w:szCs w:val="28"/>
        </w:rPr>
        <w:t xml:space="preserve">. Знаки должны быть установлены по </w:t>
      </w:r>
      <w:hyperlink r:id="rId26" w:history="1">
        <w:r w:rsidRPr="007B1EF9">
          <w:rPr>
            <w:rStyle w:val="Hyperlink"/>
            <w:color w:val="auto"/>
            <w:sz w:val="28"/>
            <w:szCs w:val="28"/>
            <w:u w:val="none"/>
          </w:rPr>
          <w:t>ГОСТ Р 52289</w:t>
        </w:r>
      </w:hyperlink>
      <w:r w:rsidRPr="007B1EF9">
        <w:rPr>
          <w:sz w:val="28"/>
          <w:szCs w:val="28"/>
        </w:rPr>
        <w:t xml:space="preserve"> в соответствии с утвержденным проектом (схемой) организации дорожного движения. Опоры дорожных знаков на дорогах должны соответствовать требованиям </w:t>
      </w:r>
      <w:hyperlink r:id="rId27" w:history="1">
        <w:r w:rsidRPr="007B1EF9">
          <w:rPr>
            <w:rStyle w:val="Hyperlink"/>
            <w:color w:val="auto"/>
            <w:sz w:val="28"/>
            <w:szCs w:val="28"/>
            <w:u w:val="none"/>
          </w:rPr>
          <w:t>ГОСТ 32948</w:t>
        </w:r>
      </w:hyperlink>
      <w:r w:rsidRPr="007B1EF9">
        <w:rPr>
          <w:sz w:val="28"/>
          <w:szCs w:val="28"/>
        </w:rPr>
        <w:t>.</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В соответствии с </w:t>
      </w:r>
      <w:hyperlink r:id="rId28" w:history="1">
        <w:r w:rsidRPr="007B1EF9">
          <w:rPr>
            <w:rStyle w:val="Hyperlink"/>
            <w:color w:val="auto"/>
            <w:sz w:val="28"/>
            <w:szCs w:val="28"/>
            <w:u w:val="none"/>
          </w:rPr>
          <w:t>распоряжением</w:t>
        </w:r>
      </w:hyperlink>
      <w:r w:rsidRPr="007B1EF9">
        <w:rPr>
          <w:sz w:val="28"/>
          <w:szCs w:val="28"/>
        </w:rPr>
        <w:t xml:space="preserve"> Правительства Российской Федерации от 04.11.2017 № 2438-р, обязательное применение требований </w:t>
      </w:r>
      <w:hyperlink r:id="rId29" w:history="1">
        <w:r w:rsidRPr="007B1EF9">
          <w:rPr>
            <w:rStyle w:val="Hyperlink"/>
            <w:color w:val="auto"/>
            <w:sz w:val="28"/>
            <w:szCs w:val="28"/>
            <w:u w:val="none"/>
          </w:rPr>
          <w:t>ГОСТ Р 50597-2017</w:t>
        </w:r>
      </w:hyperlink>
      <w:r w:rsidRPr="007B1EF9">
        <w:rPr>
          <w:sz w:val="28"/>
          <w:szCs w:val="28"/>
        </w:rPr>
        <w:t xml:space="preserve">, </w:t>
      </w:r>
      <w:hyperlink r:id="rId30" w:history="1">
        <w:r w:rsidRPr="007B1EF9">
          <w:rPr>
            <w:rStyle w:val="Hyperlink"/>
            <w:color w:val="auto"/>
            <w:sz w:val="28"/>
            <w:szCs w:val="28"/>
            <w:u w:val="none"/>
          </w:rPr>
          <w:t>ГОСТ Р 52289-2019</w:t>
        </w:r>
      </w:hyperlink>
      <w:r w:rsidRPr="007B1EF9">
        <w:rPr>
          <w:sz w:val="28"/>
          <w:szCs w:val="28"/>
        </w:rPr>
        <w:t xml:space="preserve"> обеспечивает безопасность дорожного движения на территории Российской Федерации.</w:t>
      </w:r>
    </w:p>
    <w:p w:rsidR="005C576B" w:rsidRPr="007B1EF9" w:rsidP="005C576B">
      <w:pPr>
        <w:pStyle w:val="NormalWeb"/>
        <w:spacing w:before="0" w:beforeAutospacing="0" w:after="0" w:afterAutospacing="0"/>
        <w:ind w:firstLine="539"/>
        <w:jc w:val="both"/>
        <w:rPr>
          <w:sz w:val="28"/>
          <w:szCs w:val="28"/>
        </w:rPr>
      </w:pPr>
      <w:hyperlink r:id="rId31" w:history="1">
        <w:r w:rsidRPr="007B1EF9">
          <w:rPr>
            <w:rStyle w:val="Hyperlink"/>
            <w:color w:val="auto"/>
            <w:sz w:val="28"/>
            <w:szCs w:val="28"/>
            <w:u w:val="none"/>
          </w:rPr>
          <w:t>Пунктом 3.14</w:t>
        </w:r>
      </w:hyperlink>
      <w:r w:rsidRPr="007B1EF9">
        <w:rPr>
          <w:sz w:val="28"/>
          <w:szCs w:val="28"/>
        </w:rPr>
        <w:t xml:space="preserve"> ГОСТ Р 52289-2019 определено, что дорожное ограждение - это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 </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Согласно п. 8.1.1 "ГОСТ Р 52289-2019 на автомобильных дорогах, улицах и мостовых сооружениях применяют боковые дорожные ограждения, в том числе временные, прошедшие испытания в соответствии с </w:t>
      </w:r>
      <w:hyperlink r:id="rId32" w:history="1">
        <w:r w:rsidRPr="007B1EF9">
          <w:rPr>
            <w:rStyle w:val="Hyperlink"/>
            <w:color w:val="auto"/>
            <w:sz w:val="28"/>
            <w:szCs w:val="28"/>
            <w:u w:val="none"/>
          </w:rPr>
          <w:t>ГОСТ 33129</w:t>
        </w:r>
      </w:hyperlink>
      <w:r w:rsidRPr="007B1EF9">
        <w:rPr>
          <w:sz w:val="28"/>
          <w:szCs w:val="28"/>
        </w:rPr>
        <w:t xml:space="preserve"> или </w:t>
      </w:r>
      <w:hyperlink r:id="rId33" w:history="1">
        <w:r w:rsidRPr="007B1EF9">
          <w:rPr>
            <w:rStyle w:val="Hyperlink"/>
            <w:color w:val="auto"/>
            <w:sz w:val="28"/>
            <w:szCs w:val="28"/>
            <w:u w:val="none"/>
          </w:rPr>
          <w:t>ГОСТ Р 52721</w:t>
        </w:r>
      </w:hyperlink>
      <w:r w:rsidRPr="007B1EF9">
        <w:rPr>
          <w:sz w:val="28"/>
          <w:szCs w:val="28"/>
        </w:rPr>
        <w:t xml:space="preserve">. В процессе эксплуатации дорожные ограждения должны отвечать требованиям </w:t>
      </w:r>
      <w:hyperlink r:id="rId34" w:history="1">
        <w:r w:rsidRPr="007B1EF9">
          <w:rPr>
            <w:rStyle w:val="Hyperlink"/>
            <w:color w:val="auto"/>
            <w:sz w:val="28"/>
            <w:szCs w:val="28"/>
            <w:u w:val="none"/>
          </w:rPr>
          <w:t>ГОСТ 33220</w:t>
        </w:r>
      </w:hyperlink>
      <w:r w:rsidRPr="007B1EF9">
        <w:rPr>
          <w:sz w:val="28"/>
          <w:szCs w:val="28"/>
        </w:rPr>
        <w:t xml:space="preserve"> и </w:t>
      </w:r>
      <w:hyperlink r:id="rId29" w:history="1">
        <w:r w:rsidRPr="007B1EF9">
          <w:rPr>
            <w:rStyle w:val="Hyperlink"/>
            <w:color w:val="auto"/>
            <w:sz w:val="28"/>
            <w:szCs w:val="28"/>
            <w:u w:val="none"/>
          </w:rPr>
          <w:t>ГОСТ Р 50597</w:t>
        </w:r>
      </w:hyperlink>
      <w:r w:rsidRPr="007B1EF9">
        <w:rPr>
          <w:sz w:val="28"/>
          <w:szCs w:val="28"/>
        </w:rPr>
        <w:t xml:space="preserve">. </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В соответствии с </w:t>
      </w:r>
      <w:hyperlink r:id="rId35" w:history="1">
        <w:r w:rsidRPr="007B1EF9">
          <w:rPr>
            <w:rStyle w:val="Hyperlink"/>
            <w:color w:val="auto"/>
            <w:sz w:val="28"/>
            <w:szCs w:val="28"/>
            <w:u w:val="none"/>
          </w:rPr>
          <w:t>пп</w:t>
        </w:r>
        <w:r w:rsidRPr="007B1EF9">
          <w:rPr>
            <w:rStyle w:val="Hyperlink"/>
            <w:color w:val="auto"/>
            <w:sz w:val="28"/>
            <w:szCs w:val="28"/>
            <w:u w:val="none"/>
          </w:rPr>
          <w:t>. 1 п. 8.1.2</w:t>
        </w:r>
      </w:hyperlink>
      <w:r w:rsidRPr="007B1EF9">
        <w:rPr>
          <w:sz w:val="28"/>
          <w:szCs w:val="28"/>
        </w:rPr>
        <w:t xml:space="preserve"> ГОСТ Р 52289-2019, дорожные удерживающие боковые ограждения для автомобилей устанавливают на обочинах автомобильных дорог. </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В силу </w:t>
      </w:r>
      <w:hyperlink r:id="rId36" w:history="1">
        <w:r w:rsidRPr="007B1EF9">
          <w:rPr>
            <w:rStyle w:val="Hyperlink"/>
            <w:color w:val="auto"/>
            <w:sz w:val="28"/>
            <w:szCs w:val="28"/>
            <w:u w:val="none"/>
          </w:rPr>
          <w:t>п. 8.1.3</w:t>
        </w:r>
      </w:hyperlink>
      <w:r w:rsidRPr="007B1EF9">
        <w:rPr>
          <w:sz w:val="28"/>
          <w:szCs w:val="28"/>
        </w:rPr>
        <w:t xml:space="preserve"> ГОСТ Р 52289-2019, при установке ограждения на разделительной полосе, у опор путепроводов, консольных или рамных опор информационных дорожных знаков, опор линий электропередачи и связи, опор (колонок) светофоров, опор освещения и наземных трубопроводных коммуникаций и т.п. (далее - массивных препятствий), а также на городских дорогах и улицах у бордюрного камня на тротуаре или газоне, разделяющем проезжую часть и тротуар, учитывают рабочую ширину на рабочем участке ограждения. В других случаях учитывают прогиб на рабочем участке ограждения. </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Ограждение должно соответствовать требованиям к уровню удерживающей способности по ГОСТ 33128 и таблице 14, прогибу, рабочей ширине и минимальной высоте ограждения. </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В соответствии с </w:t>
      </w:r>
      <w:hyperlink r:id="rId37" w:history="1">
        <w:r w:rsidRPr="007B1EF9">
          <w:rPr>
            <w:rStyle w:val="Hyperlink"/>
            <w:color w:val="auto"/>
            <w:sz w:val="28"/>
            <w:szCs w:val="28"/>
            <w:u w:val="none"/>
          </w:rPr>
          <w:t>п. 8.1.4</w:t>
        </w:r>
      </w:hyperlink>
      <w:r w:rsidRPr="007B1EF9">
        <w:rPr>
          <w:sz w:val="28"/>
          <w:szCs w:val="28"/>
        </w:rPr>
        <w:t xml:space="preserve"> ГОСТ Р 52289-2019 минимальные уровни удерживающей способности ограждений, устанавливаемых на автомобильных дорогах, определяют по </w:t>
      </w:r>
      <w:hyperlink r:id="rId38" w:history="1">
        <w:r w:rsidRPr="007B1EF9">
          <w:rPr>
            <w:rStyle w:val="Hyperlink"/>
            <w:color w:val="auto"/>
            <w:sz w:val="28"/>
            <w:szCs w:val="28"/>
            <w:u w:val="none"/>
          </w:rPr>
          <w:t>таблицам 15</w:t>
        </w:r>
      </w:hyperlink>
      <w:r w:rsidRPr="007B1EF9">
        <w:rPr>
          <w:sz w:val="28"/>
          <w:szCs w:val="28"/>
        </w:rPr>
        <w:t xml:space="preserve"> и </w:t>
      </w:r>
      <w:hyperlink r:id="rId39" w:history="1">
        <w:r w:rsidRPr="007B1EF9">
          <w:rPr>
            <w:rStyle w:val="Hyperlink"/>
            <w:color w:val="auto"/>
            <w:sz w:val="28"/>
            <w:szCs w:val="28"/>
            <w:u w:val="none"/>
          </w:rPr>
          <w:t>16</w:t>
        </w:r>
      </w:hyperlink>
      <w:r w:rsidRPr="007B1EF9">
        <w:rPr>
          <w:sz w:val="28"/>
          <w:szCs w:val="28"/>
        </w:rPr>
        <w:t xml:space="preserve">. </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Согласно таблице 16 (уровни удерживающей способности ограждений на автомобильных дорогах) на обочине участков автомобильных дорог, на которых массивные препятствия расположены на разделительной полосе или сбоку от проезжей части на расстоянии 4 метром и менее от ее кромки, должны быть установлены дорожные ограждения. </w:t>
      </w:r>
    </w:p>
    <w:p w:rsidR="00503602" w:rsidRPr="007B1EF9" w:rsidP="00503602">
      <w:pPr>
        <w:pStyle w:val="NormalWeb"/>
        <w:spacing w:before="0" w:beforeAutospacing="0" w:after="0" w:afterAutospacing="0" w:line="288" w:lineRule="atLeast"/>
        <w:ind w:firstLine="540"/>
        <w:jc w:val="both"/>
        <w:rPr>
          <w:sz w:val="28"/>
          <w:szCs w:val="28"/>
        </w:rPr>
      </w:pPr>
      <w:r w:rsidRPr="007B1EF9">
        <w:rPr>
          <w:sz w:val="28"/>
          <w:szCs w:val="28"/>
        </w:rPr>
        <w:t xml:space="preserve">Минимальные уровни удерживающей способности ограждений, устанавливаемых на городских дорогах и улицах, улицах и </w:t>
      </w:r>
      <w:r w:rsidRPr="007B1EF9">
        <w:rPr>
          <w:sz w:val="28"/>
          <w:szCs w:val="28"/>
        </w:rPr>
        <w:t>дорогах сельских поселений</w:t>
      </w:r>
      <w:r w:rsidRPr="007B1EF9">
        <w:rPr>
          <w:sz w:val="28"/>
          <w:szCs w:val="28"/>
        </w:rPr>
        <w:t xml:space="preserve"> и мостовых сооружениях на них должны соответствовать таблице, указанной в </w:t>
      </w:r>
      <w:hyperlink r:id="rId40" w:history="1">
        <w:r w:rsidRPr="007B1EF9">
          <w:rPr>
            <w:rStyle w:val="Hyperlink"/>
            <w:color w:val="auto"/>
            <w:sz w:val="28"/>
            <w:szCs w:val="28"/>
            <w:u w:val="none"/>
          </w:rPr>
          <w:t>п. 8.1.6</w:t>
        </w:r>
      </w:hyperlink>
      <w:r w:rsidRPr="007B1EF9">
        <w:rPr>
          <w:sz w:val="28"/>
          <w:szCs w:val="28"/>
        </w:rPr>
        <w:t xml:space="preserve"> ГОСТ Р 52289-2019.</w:t>
      </w:r>
    </w:p>
    <w:p w:rsidR="005C576B" w:rsidRPr="007B1EF9" w:rsidP="005C576B">
      <w:pPr>
        <w:pStyle w:val="NormalWeb"/>
        <w:spacing w:before="0" w:beforeAutospacing="0" w:after="0" w:afterAutospacing="0"/>
        <w:ind w:firstLine="539"/>
        <w:jc w:val="both"/>
        <w:rPr>
          <w:sz w:val="28"/>
          <w:szCs w:val="28"/>
        </w:rPr>
      </w:pPr>
      <w:r w:rsidRPr="007B1EF9">
        <w:rPr>
          <w:sz w:val="28"/>
          <w:szCs w:val="28"/>
        </w:rPr>
        <w:t xml:space="preserve">В соответствии с </w:t>
      </w:r>
      <w:hyperlink r:id="rId41" w:history="1">
        <w:r w:rsidRPr="007B1EF9">
          <w:rPr>
            <w:rStyle w:val="Hyperlink"/>
            <w:color w:val="auto"/>
            <w:sz w:val="28"/>
            <w:szCs w:val="28"/>
            <w:u w:val="none"/>
          </w:rPr>
          <w:t>п. 6.5.1</w:t>
        </w:r>
      </w:hyperlink>
      <w:r w:rsidRPr="007B1EF9">
        <w:rPr>
          <w:sz w:val="28"/>
          <w:szCs w:val="28"/>
        </w:rPr>
        <w:t xml:space="preserve">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дорожные ограждения должны соответствовать требованиям ГОСТ 33128 и </w:t>
      </w:r>
      <w:hyperlink r:id="rId42" w:history="1">
        <w:r w:rsidRPr="007B1EF9">
          <w:rPr>
            <w:rStyle w:val="Hyperlink"/>
            <w:color w:val="auto"/>
            <w:sz w:val="28"/>
            <w:szCs w:val="28"/>
            <w:u w:val="none"/>
          </w:rPr>
          <w:t>ГОСТ Р 52607</w:t>
        </w:r>
      </w:hyperlink>
      <w:r w:rsidRPr="007B1EF9">
        <w:rPr>
          <w:sz w:val="28"/>
          <w:szCs w:val="28"/>
        </w:rPr>
        <w:t xml:space="preserve">, длины начального и концевого участков ограждений - требованиям </w:t>
      </w:r>
      <w:hyperlink r:id="rId42" w:history="1">
        <w:r w:rsidRPr="007B1EF9">
          <w:rPr>
            <w:rStyle w:val="Hyperlink"/>
            <w:color w:val="auto"/>
            <w:sz w:val="28"/>
            <w:szCs w:val="28"/>
            <w:u w:val="none"/>
          </w:rPr>
          <w:t>ГОСТ Р 52607</w:t>
        </w:r>
      </w:hyperlink>
      <w:r w:rsidRPr="007B1EF9">
        <w:rPr>
          <w:sz w:val="28"/>
          <w:szCs w:val="28"/>
        </w:rPr>
        <w:t xml:space="preserve"> и быть установлены по </w:t>
      </w:r>
      <w:hyperlink r:id="rId30" w:history="1">
        <w:r w:rsidRPr="007B1EF9">
          <w:rPr>
            <w:rStyle w:val="Hyperlink"/>
            <w:color w:val="auto"/>
            <w:sz w:val="28"/>
            <w:szCs w:val="28"/>
            <w:u w:val="none"/>
          </w:rPr>
          <w:t>ГОСТ Р 52289</w:t>
        </w:r>
      </w:hyperlink>
      <w:r w:rsidRPr="007B1EF9">
        <w:rPr>
          <w:sz w:val="28"/>
          <w:szCs w:val="28"/>
        </w:rPr>
        <w:t xml:space="preserve">. </w:t>
      </w:r>
    </w:p>
    <w:p w:rsidR="00562365" w:rsidRPr="007B1EF9" w:rsidP="00034FC8">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Все требования стандарта</w:t>
      </w:r>
      <w:r w:rsidRPr="007B1EF9" w:rsidR="00A868F8">
        <w:rPr>
          <w:rFonts w:ascii="Times New Roman" w:hAnsi="Times New Roman" w:cs="Times New Roman"/>
          <w:sz w:val="28"/>
          <w:szCs w:val="28"/>
        </w:rPr>
        <w:t xml:space="preserve"> </w:t>
      </w:r>
      <w:r w:rsidRPr="007B1EF9">
        <w:rPr>
          <w:rFonts w:ascii="Times New Roman" w:hAnsi="Times New Roman" w:cs="Times New Roman"/>
          <w:sz w:val="28"/>
          <w:szCs w:val="28"/>
        </w:rPr>
        <w:t xml:space="preserve">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 должны обеспечиваться организациями, в ведении которых находятся автомобильные дороги, а также улицы и дороги городов и других населенных пунктов. </w:t>
      </w:r>
    </w:p>
    <w:p w:rsidR="003D4A6E" w:rsidRPr="007B1EF9" w:rsidP="00965DA5">
      <w:pPr>
        <w:spacing w:after="0" w:line="240" w:lineRule="auto"/>
        <w:ind w:firstLine="540"/>
        <w:jc w:val="both"/>
        <w:rPr>
          <w:rFonts w:ascii="Times New Roman" w:hAnsi="Times New Roman" w:cs="Times New Roman"/>
          <w:sz w:val="28"/>
          <w:szCs w:val="28"/>
        </w:rPr>
      </w:pPr>
      <w:r w:rsidRPr="007B1EF9">
        <w:rPr>
          <w:rFonts w:ascii="Times New Roman" w:hAnsi="Times New Roman" w:cs="Times New Roman"/>
          <w:sz w:val="28"/>
          <w:szCs w:val="28"/>
        </w:rPr>
        <w:t xml:space="preserve"> </w:t>
      </w:r>
      <w:r w:rsidRPr="007B1EF9" w:rsidR="00132CE8">
        <w:rPr>
          <w:rFonts w:ascii="Times New Roman" w:hAnsi="Times New Roman" w:cs="Times New Roman"/>
          <w:sz w:val="28"/>
          <w:szCs w:val="28"/>
        </w:rPr>
        <w:tab/>
      </w:r>
      <w:r w:rsidRPr="007B1EF9">
        <w:rPr>
          <w:rFonts w:ascii="Times New Roman" w:hAnsi="Times New Roman" w:cs="Times New Roman"/>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43" w:history="1">
        <w:r w:rsidRPr="007B1EF9">
          <w:rPr>
            <w:rStyle w:val="Hyperlink"/>
            <w:rFonts w:ascii="Times New Roman" w:hAnsi="Times New Roman" w:cs="Times New Roman"/>
            <w:color w:val="auto"/>
            <w:sz w:val="28"/>
            <w:szCs w:val="28"/>
            <w:u w:val="none"/>
          </w:rPr>
          <w:t>часть 3 статьи 15</w:t>
        </w:r>
      </w:hyperlink>
      <w:r w:rsidRPr="007B1EF9">
        <w:rPr>
          <w:rFonts w:ascii="Times New Roman" w:hAnsi="Times New Roman" w:cs="Times New Roman"/>
          <w:sz w:val="28"/>
          <w:szCs w:val="28"/>
        </w:rPr>
        <w:t xml:space="preserve"> Закона № 257-ФЗ). </w:t>
      </w:r>
    </w:p>
    <w:p w:rsidR="00562365" w:rsidRPr="007B1EF9" w:rsidP="00965DA5">
      <w:pPr>
        <w:pStyle w:val="NormalWeb"/>
        <w:spacing w:before="0" w:beforeAutospacing="0" w:after="0" w:afterAutospacing="0"/>
        <w:ind w:firstLine="708"/>
        <w:jc w:val="both"/>
        <w:rPr>
          <w:sz w:val="28"/>
          <w:szCs w:val="28"/>
        </w:rPr>
      </w:pPr>
      <w:r w:rsidRPr="007B1EF9">
        <w:rPr>
          <w:sz w:val="28"/>
          <w:szCs w:val="28"/>
        </w:rPr>
        <w:t xml:space="preserve">Согласно </w:t>
      </w:r>
      <w:hyperlink r:id="rId44" w:history="1">
        <w:r w:rsidRPr="007B1EF9">
          <w:rPr>
            <w:rStyle w:val="Hyperlink"/>
            <w:color w:val="auto"/>
            <w:sz w:val="28"/>
            <w:szCs w:val="28"/>
            <w:u w:val="none"/>
          </w:rPr>
          <w:t>пункту 40</w:t>
        </w:r>
      </w:hyperlink>
      <w:r w:rsidRPr="007B1EF9">
        <w:rPr>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орган местного самоуправления является субъектом административного правонарушения, предусмотренного </w:t>
      </w:r>
      <w:hyperlink r:id="rId45" w:history="1">
        <w:r w:rsidRPr="007B1EF9">
          <w:rPr>
            <w:rStyle w:val="Hyperlink"/>
            <w:color w:val="auto"/>
            <w:sz w:val="28"/>
            <w:szCs w:val="28"/>
            <w:u w:val="none"/>
          </w:rPr>
          <w:t>ч. 1 ст. 12.34</w:t>
        </w:r>
      </w:hyperlink>
      <w:r w:rsidRPr="007B1EF9">
        <w:rPr>
          <w:sz w:val="28"/>
          <w:szCs w:val="28"/>
        </w:rPr>
        <w:t xml:space="preserve">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возможность для соблюдения правил и норм, за нарушение которых названным </w:t>
      </w:r>
      <w:hyperlink r:id="rId46" w:history="1">
        <w:r w:rsidRPr="007B1EF9">
          <w:rPr>
            <w:rStyle w:val="Hyperlink"/>
            <w:color w:val="auto"/>
            <w:sz w:val="28"/>
            <w:szCs w:val="28"/>
            <w:u w:val="none"/>
          </w:rPr>
          <w:t>кодексом</w:t>
        </w:r>
      </w:hyperlink>
      <w:r w:rsidRPr="007B1EF9">
        <w:rPr>
          <w:sz w:val="28"/>
          <w:szCs w:val="28"/>
        </w:rPr>
        <w:t xml:space="preserve"> предусмотрена административная ответственность, но данным органом не были приняты все зависящие от него меры по их соблюдению.</w:t>
      </w:r>
    </w:p>
    <w:p w:rsidR="00562365" w:rsidRPr="007B1EF9" w:rsidP="00965DA5">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Из представленных материалов дела следует, что в границах территории Кондинского района в соответствии с Законом</w:t>
      </w:r>
      <w:r w:rsidRPr="007B1EF9" w:rsidR="003D4A6E">
        <w:rPr>
          <w:rFonts w:ascii="Times New Roman" w:hAnsi="Times New Roman" w:cs="Times New Roman"/>
          <w:sz w:val="28"/>
          <w:szCs w:val="28"/>
        </w:rPr>
        <w:t xml:space="preserve"> ХМАО-Югры </w:t>
      </w:r>
      <w:r w:rsidRPr="007B1EF9">
        <w:rPr>
          <w:rFonts w:ascii="Times New Roman" w:hAnsi="Times New Roman" w:cs="Times New Roman"/>
          <w:sz w:val="28"/>
          <w:szCs w:val="28"/>
        </w:rPr>
        <w:t xml:space="preserve">от 25.11.2004 №63-оз «О статусе и границах муниципальных образований ХМАО-Югры» </w:t>
      </w:r>
      <w:r w:rsidRPr="007B1EF9" w:rsidR="00697914">
        <w:rPr>
          <w:rFonts w:ascii="Times New Roman" w:hAnsi="Times New Roman" w:cs="Times New Roman"/>
          <w:sz w:val="28"/>
          <w:szCs w:val="28"/>
        </w:rPr>
        <w:t>расположена территория</w:t>
      </w:r>
      <w:r w:rsidRPr="007B1EF9">
        <w:rPr>
          <w:rFonts w:ascii="Times New Roman" w:hAnsi="Times New Roman" w:cs="Times New Roman"/>
          <w:sz w:val="28"/>
          <w:szCs w:val="28"/>
        </w:rPr>
        <w:t xml:space="preserve"> </w:t>
      </w:r>
      <w:r w:rsidRPr="007B1EF9" w:rsidR="0065583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sidR="00371E05">
        <w:rPr>
          <w:rFonts w:ascii="Times New Roman" w:hAnsi="Times New Roman" w:cs="Times New Roman"/>
          <w:sz w:val="28"/>
          <w:szCs w:val="28"/>
        </w:rPr>
        <w:t xml:space="preserve"> </w:t>
      </w:r>
      <w:r w:rsidRPr="007B1EF9">
        <w:rPr>
          <w:rFonts w:ascii="Times New Roman" w:hAnsi="Times New Roman" w:cs="Times New Roman"/>
          <w:sz w:val="28"/>
          <w:szCs w:val="28"/>
        </w:rPr>
        <w:t>Кондинского муниципального района ХМАО-Югры</w:t>
      </w:r>
      <w:r w:rsidRPr="007B1EF9" w:rsidR="00034FC8">
        <w:rPr>
          <w:rFonts w:ascii="Times New Roman" w:hAnsi="Times New Roman" w:cs="Times New Roman"/>
          <w:sz w:val="28"/>
          <w:szCs w:val="28"/>
        </w:rPr>
        <w:t xml:space="preserve">, в границах которого находятся </w:t>
      </w:r>
      <w:r w:rsidRPr="007B1EF9" w:rsidR="00D85424">
        <w:rPr>
          <w:rFonts w:ascii="Times New Roman" w:hAnsi="Times New Roman" w:cs="Times New Roman"/>
          <w:sz w:val="28"/>
          <w:szCs w:val="28"/>
        </w:rPr>
        <w:t>пгт</w:t>
      </w:r>
      <w:r w:rsidRPr="007B1EF9" w:rsidR="00D85424">
        <w:rPr>
          <w:rFonts w:ascii="Times New Roman" w:hAnsi="Times New Roman" w:cs="Times New Roman"/>
          <w:sz w:val="28"/>
          <w:szCs w:val="28"/>
        </w:rPr>
        <w:t xml:space="preserve">. </w:t>
      </w:r>
      <w:r w:rsidRPr="007B1EF9" w:rsidR="00D85424">
        <w:rPr>
          <w:rFonts w:ascii="Times New Roman" w:hAnsi="Times New Roman" w:cs="Times New Roman"/>
          <w:sz w:val="28"/>
          <w:szCs w:val="28"/>
        </w:rPr>
        <w:t>Кондинское</w:t>
      </w:r>
      <w:r w:rsidRPr="007B1EF9" w:rsidR="00D85424">
        <w:rPr>
          <w:rFonts w:ascii="Times New Roman" w:hAnsi="Times New Roman" w:cs="Times New Roman"/>
          <w:sz w:val="28"/>
          <w:szCs w:val="28"/>
        </w:rPr>
        <w:t xml:space="preserve">, деревни: </w:t>
      </w:r>
      <w:r w:rsidRPr="007B1EF9" w:rsidR="00D85424">
        <w:rPr>
          <w:rFonts w:ascii="Times New Roman" w:hAnsi="Times New Roman" w:cs="Times New Roman"/>
          <w:sz w:val="28"/>
          <w:szCs w:val="28"/>
        </w:rPr>
        <w:t>Никулкина</w:t>
      </w:r>
      <w:r w:rsidRPr="007B1EF9" w:rsidR="00D85424">
        <w:rPr>
          <w:rFonts w:ascii="Times New Roman" w:hAnsi="Times New Roman" w:cs="Times New Roman"/>
          <w:sz w:val="28"/>
          <w:szCs w:val="28"/>
        </w:rPr>
        <w:t xml:space="preserve">, Старый Катыш, </w:t>
      </w:r>
      <w:r w:rsidRPr="007B1EF9" w:rsidR="00D85424">
        <w:rPr>
          <w:rFonts w:ascii="Times New Roman" w:hAnsi="Times New Roman" w:cs="Times New Roman"/>
          <w:sz w:val="28"/>
          <w:szCs w:val="28"/>
        </w:rPr>
        <w:t>Ильичевка</w:t>
      </w:r>
      <w:r w:rsidRPr="007B1EF9" w:rsidR="00034FC8">
        <w:rPr>
          <w:rFonts w:ascii="Times New Roman" w:hAnsi="Times New Roman" w:cs="Times New Roman"/>
          <w:sz w:val="28"/>
          <w:szCs w:val="28"/>
        </w:rPr>
        <w:t>.</w:t>
      </w:r>
    </w:p>
    <w:p w:rsidR="00034FC8" w:rsidRPr="007B1EF9" w:rsidP="00034FC8">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Согласно пункту </w:t>
      </w:r>
      <w:r w:rsidRPr="007B1EF9">
        <w:rPr>
          <w:rFonts w:ascii="Times New Roman" w:hAnsi="Times New Roman" w:cs="Times New Roman"/>
          <w:sz w:val="28"/>
          <w:szCs w:val="28"/>
        </w:rPr>
        <w:t>5</w:t>
      </w:r>
      <w:r w:rsidRPr="007B1EF9">
        <w:rPr>
          <w:rFonts w:ascii="Times New Roman" w:hAnsi="Times New Roman" w:cs="Times New Roman"/>
          <w:sz w:val="28"/>
          <w:szCs w:val="28"/>
        </w:rPr>
        <w:t xml:space="preserve"> статьи </w:t>
      </w:r>
      <w:r w:rsidRPr="007B1EF9">
        <w:rPr>
          <w:rFonts w:ascii="Times New Roman" w:hAnsi="Times New Roman" w:cs="Times New Roman"/>
          <w:sz w:val="28"/>
          <w:szCs w:val="28"/>
        </w:rPr>
        <w:t>3</w:t>
      </w:r>
      <w:r w:rsidRPr="007B1EF9">
        <w:rPr>
          <w:rFonts w:ascii="Times New Roman" w:hAnsi="Times New Roman" w:cs="Times New Roman"/>
          <w:sz w:val="28"/>
          <w:szCs w:val="28"/>
        </w:rPr>
        <w:t xml:space="preserve"> Устава </w:t>
      </w:r>
      <w:r w:rsidRPr="007B1EF9">
        <w:rPr>
          <w:rFonts w:ascii="Times New Roman" w:hAnsi="Times New Roman" w:cs="Times New Roman"/>
          <w:sz w:val="28"/>
          <w:szCs w:val="28"/>
        </w:rPr>
        <w:t xml:space="preserve">МО </w:t>
      </w:r>
      <w:r w:rsidRPr="007B1EF9" w:rsidR="00D85424">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Pr>
          <w:rFonts w:ascii="Times New Roman" w:hAnsi="Times New Roman" w:cs="Times New Roman"/>
          <w:sz w:val="28"/>
          <w:szCs w:val="28"/>
        </w:rPr>
        <w:t xml:space="preserve"> </w:t>
      </w:r>
      <w:r w:rsidRPr="007B1EF9">
        <w:rPr>
          <w:rFonts w:ascii="Times New Roman" w:hAnsi="Times New Roman" w:cs="Times New Roman"/>
          <w:sz w:val="28"/>
          <w:szCs w:val="28"/>
        </w:rPr>
        <w:t xml:space="preserve">Кондинского </w:t>
      </w:r>
      <w:r w:rsidRPr="007B1EF9">
        <w:rPr>
          <w:rFonts w:ascii="Times New Roman" w:hAnsi="Times New Roman" w:cs="Times New Roman"/>
          <w:sz w:val="28"/>
          <w:szCs w:val="28"/>
        </w:rPr>
        <w:t xml:space="preserve">муниципального района ХМАО-Югры к вопросам местного значения </w:t>
      </w:r>
      <w:r w:rsidRPr="007B1EF9" w:rsidR="0036406F">
        <w:rPr>
          <w:rFonts w:ascii="Times New Roman" w:hAnsi="Times New Roman" w:cs="Times New Roman"/>
          <w:sz w:val="28"/>
          <w:szCs w:val="28"/>
        </w:rPr>
        <w:t>поселения отнесен</w:t>
      </w:r>
      <w:r w:rsidRPr="007B1EF9">
        <w:rPr>
          <w:rFonts w:ascii="Times New Roman" w:hAnsi="Times New Roman" w:cs="Times New Roman"/>
          <w:sz w:val="28"/>
          <w:szCs w:val="28"/>
        </w:rPr>
        <w:t xml:space="preserve"> вопрос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w:t>
      </w:r>
    </w:p>
    <w:p w:rsidR="000E6355" w:rsidRPr="007B1EF9" w:rsidP="00965DA5">
      <w:pPr>
        <w:autoSpaceDE w:val="0"/>
        <w:autoSpaceDN w:val="0"/>
        <w:adjustRightInd w:val="0"/>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 </w:t>
      </w:r>
      <w:r w:rsidRPr="007B1EF9" w:rsidR="00562365">
        <w:rPr>
          <w:rFonts w:ascii="Times New Roman" w:hAnsi="Times New Roman" w:cs="Times New Roman"/>
          <w:sz w:val="28"/>
          <w:szCs w:val="28"/>
        </w:rPr>
        <w:t xml:space="preserve">Согласно выписке из </w:t>
      </w:r>
      <w:r w:rsidRPr="007B1EF9" w:rsidR="00F074A6">
        <w:rPr>
          <w:rFonts w:ascii="Times New Roman" w:hAnsi="Times New Roman" w:cs="Times New Roman"/>
          <w:sz w:val="28"/>
          <w:szCs w:val="28"/>
        </w:rPr>
        <w:t>ЕГРН</w:t>
      </w:r>
      <w:r w:rsidRPr="007B1EF9" w:rsidR="00562365">
        <w:rPr>
          <w:rFonts w:ascii="Times New Roman" w:hAnsi="Times New Roman" w:cs="Times New Roman"/>
          <w:sz w:val="28"/>
          <w:szCs w:val="28"/>
        </w:rPr>
        <w:t xml:space="preserve"> </w:t>
      </w:r>
      <w:r w:rsidRPr="007B1EF9" w:rsidR="003D4A6E">
        <w:rPr>
          <w:rFonts w:ascii="Times New Roman" w:hAnsi="Times New Roman" w:cs="Times New Roman"/>
          <w:sz w:val="28"/>
          <w:szCs w:val="28"/>
        </w:rPr>
        <w:t>дорог</w:t>
      </w:r>
      <w:r w:rsidRPr="007B1EF9" w:rsidR="00F074A6">
        <w:rPr>
          <w:rFonts w:ascii="Times New Roman" w:hAnsi="Times New Roman" w:cs="Times New Roman"/>
          <w:sz w:val="28"/>
          <w:szCs w:val="28"/>
        </w:rPr>
        <w:t>а</w:t>
      </w:r>
      <w:r w:rsidRPr="007B1EF9" w:rsidR="004631EB">
        <w:rPr>
          <w:rFonts w:ascii="Times New Roman" w:hAnsi="Times New Roman" w:cs="Times New Roman"/>
          <w:sz w:val="28"/>
          <w:szCs w:val="28"/>
        </w:rPr>
        <w:t xml:space="preserve">, расположенная по адресу - </w:t>
      </w:r>
      <w:r w:rsidRPr="007B1EF9">
        <w:rPr>
          <w:rFonts w:ascii="Times New Roman" w:hAnsi="Times New Roman" w:cs="Times New Roman"/>
          <w:sz w:val="28"/>
          <w:szCs w:val="28"/>
        </w:rPr>
        <w:t xml:space="preserve">ул. </w:t>
      </w:r>
      <w:r w:rsidRPr="007B1EF9" w:rsidR="00813734">
        <w:rPr>
          <w:rFonts w:ascii="Times New Roman" w:hAnsi="Times New Roman" w:cs="Times New Roman"/>
          <w:sz w:val="28"/>
          <w:szCs w:val="28"/>
        </w:rPr>
        <w:t xml:space="preserve">Крупской </w:t>
      </w:r>
      <w:r w:rsidRPr="007B1EF9" w:rsidR="003A0FF8">
        <w:rPr>
          <w:rFonts w:ascii="Times New Roman" w:hAnsi="Times New Roman" w:cs="Times New Roman"/>
          <w:sz w:val="28"/>
          <w:szCs w:val="28"/>
        </w:rPr>
        <w:t>пгт</w:t>
      </w:r>
      <w:r w:rsidRPr="007B1EF9" w:rsidR="003A0FF8">
        <w:rPr>
          <w:rFonts w:ascii="Times New Roman" w:hAnsi="Times New Roman" w:cs="Times New Roman"/>
          <w:sz w:val="28"/>
          <w:szCs w:val="28"/>
        </w:rPr>
        <w:t xml:space="preserve">. </w:t>
      </w:r>
      <w:r w:rsidRPr="007B1EF9" w:rsidR="003A0FF8">
        <w:rPr>
          <w:rFonts w:ascii="Times New Roman" w:hAnsi="Times New Roman" w:cs="Times New Roman"/>
          <w:sz w:val="28"/>
          <w:szCs w:val="28"/>
        </w:rPr>
        <w:t>Кондинское</w:t>
      </w:r>
      <w:r w:rsidRPr="007B1EF9" w:rsidR="00132CE8">
        <w:rPr>
          <w:rFonts w:ascii="Times New Roman" w:hAnsi="Times New Roman" w:cs="Times New Roman"/>
          <w:sz w:val="28"/>
          <w:szCs w:val="28"/>
        </w:rPr>
        <w:t>,</w:t>
      </w:r>
      <w:r w:rsidRPr="007B1EF9" w:rsidR="003D4A6E">
        <w:rPr>
          <w:rFonts w:ascii="Times New Roman" w:hAnsi="Times New Roman" w:cs="Times New Roman"/>
          <w:sz w:val="28"/>
          <w:szCs w:val="28"/>
        </w:rPr>
        <w:t xml:space="preserve"> </w:t>
      </w:r>
      <w:r w:rsidRPr="007B1EF9">
        <w:rPr>
          <w:rFonts w:ascii="Times New Roman" w:hAnsi="Times New Roman" w:cs="Times New Roman"/>
          <w:sz w:val="28"/>
          <w:szCs w:val="28"/>
        </w:rPr>
        <w:t xml:space="preserve">принадлежит на праве собственности муниципальному образованию </w:t>
      </w:r>
      <w:r w:rsidRPr="007B1EF9" w:rsidR="00745F19">
        <w:rPr>
          <w:rFonts w:ascii="Times New Roman" w:hAnsi="Times New Roman" w:cs="Times New Roman"/>
          <w:sz w:val="28"/>
          <w:szCs w:val="28"/>
        </w:rPr>
        <w:t xml:space="preserve">городское поселение </w:t>
      </w:r>
      <w:r w:rsidRPr="007B1EF9" w:rsidR="00745F19">
        <w:rPr>
          <w:rFonts w:ascii="Times New Roman" w:hAnsi="Times New Roman" w:cs="Times New Roman"/>
          <w:sz w:val="28"/>
          <w:szCs w:val="28"/>
        </w:rPr>
        <w:t>Кондинское</w:t>
      </w:r>
      <w:r w:rsidRPr="007B1EF9" w:rsidR="008E173F">
        <w:rPr>
          <w:rFonts w:ascii="Times New Roman" w:hAnsi="Times New Roman" w:cs="Times New Roman"/>
          <w:sz w:val="28"/>
          <w:szCs w:val="28"/>
        </w:rPr>
        <w:t>.</w:t>
      </w:r>
    </w:p>
    <w:p w:rsidR="00562365" w:rsidRPr="007B1EF9" w:rsidP="00965DA5">
      <w:pPr>
        <w:autoSpaceDE w:val="0"/>
        <w:autoSpaceDN w:val="0"/>
        <w:adjustRightInd w:val="0"/>
        <w:spacing w:after="0" w:line="240" w:lineRule="auto"/>
        <w:ind w:firstLine="708"/>
        <w:jc w:val="both"/>
        <w:rPr>
          <w:rFonts w:ascii="Times New Roman" w:hAnsi="Times New Roman" w:cs="Times New Roman"/>
          <w:sz w:val="28"/>
          <w:szCs w:val="28"/>
        </w:rPr>
      </w:pPr>
      <w:r w:rsidRPr="007B1EF9">
        <w:rPr>
          <w:sz w:val="28"/>
          <w:szCs w:val="28"/>
        </w:rPr>
        <w:t xml:space="preserve"> </w:t>
      </w:r>
      <w:r w:rsidRPr="007B1EF9">
        <w:rPr>
          <w:rFonts w:ascii="Times New Roman" w:hAnsi="Times New Roman" w:cs="Times New Roman"/>
          <w:sz w:val="28"/>
          <w:szCs w:val="28"/>
        </w:rPr>
        <w:t xml:space="preserve">Приведенные обстоятельства дают основания для вывода о том, что </w:t>
      </w:r>
      <w:r w:rsidRPr="007B1EF9" w:rsidR="00B20B60">
        <w:rPr>
          <w:rFonts w:ascii="Times New Roman" w:hAnsi="Times New Roman" w:cs="Times New Roman"/>
          <w:sz w:val="28"/>
          <w:szCs w:val="28"/>
        </w:rPr>
        <w:t xml:space="preserve"> администрация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Pr>
          <w:rFonts w:ascii="Times New Roman" w:hAnsi="Times New Roman" w:cs="Times New Roman"/>
          <w:sz w:val="28"/>
          <w:szCs w:val="28"/>
        </w:rPr>
        <w:t xml:space="preserve"> является надлежащим субъектом данного правонарушения, на которую возложены соответствующие полномочия и предоставляется финансирование, что согласуется с правовой позицией, изложенной в </w:t>
      </w:r>
      <w:hyperlink r:id="rId44" w:history="1">
        <w:r w:rsidRPr="007B1EF9">
          <w:rPr>
            <w:rStyle w:val="Hyperlink"/>
            <w:rFonts w:ascii="Times New Roman" w:hAnsi="Times New Roman" w:cs="Times New Roman"/>
            <w:color w:val="auto"/>
            <w:sz w:val="28"/>
            <w:szCs w:val="28"/>
            <w:u w:val="none"/>
          </w:rPr>
          <w:t>пункте 40</w:t>
        </w:r>
      </w:hyperlink>
      <w:r w:rsidRPr="007B1EF9">
        <w:rPr>
          <w:rFonts w:ascii="Times New Roman" w:hAnsi="Times New Roman" w:cs="Times New Roman"/>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w:t>
      </w:r>
    </w:p>
    <w:p w:rsidR="00C03A1B" w:rsidRPr="007B1EF9" w:rsidP="00965DA5">
      <w:pPr>
        <w:pStyle w:val="ConsPlusNormal"/>
        <w:ind w:firstLine="539"/>
        <w:jc w:val="both"/>
        <w:rPr>
          <w:sz w:val="28"/>
          <w:szCs w:val="28"/>
        </w:rPr>
      </w:pPr>
      <w:r w:rsidRPr="007B1EF9">
        <w:rPr>
          <w:sz w:val="28"/>
          <w:szCs w:val="28"/>
        </w:rPr>
        <w:t xml:space="preserve">Сведений о том, что администрацией </w:t>
      </w:r>
      <w:r w:rsidRPr="007B1EF9" w:rsidR="00813734">
        <w:rPr>
          <w:sz w:val="28"/>
          <w:szCs w:val="28"/>
        </w:rPr>
        <w:t xml:space="preserve">городского поселения </w:t>
      </w:r>
      <w:r w:rsidRPr="007B1EF9" w:rsidR="002578F3">
        <w:rPr>
          <w:sz w:val="28"/>
          <w:szCs w:val="28"/>
        </w:rPr>
        <w:t>Кондинское</w:t>
      </w:r>
      <w:r w:rsidRPr="007B1EF9">
        <w:rPr>
          <w:sz w:val="28"/>
          <w:szCs w:val="28"/>
        </w:rPr>
        <w:t xml:space="preserve"> принимались меры по </w:t>
      </w:r>
      <w:r w:rsidRPr="007B1EF9" w:rsidR="0036406F">
        <w:rPr>
          <w:sz w:val="28"/>
          <w:szCs w:val="28"/>
        </w:rPr>
        <w:t>предотвращению формирования снежных валов</w:t>
      </w:r>
      <w:r w:rsidRPr="007B1EF9" w:rsidR="00CC2E93">
        <w:rPr>
          <w:sz w:val="28"/>
          <w:szCs w:val="28"/>
        </w:rPr>
        <w:t>, по своевременной установке дорожных знаков и дорожного ограждения</w:t>
      </w:r>
      <w:r w:rsidRPr="007B1EF9" w:rsidR="0036406F">
        <w:rPr>
          <w:sz w:val="28"/>
          <w:szCs w:val="28"/>
        </w:rPr>
        <w:t xml:space="preserve"> на спорн</w:t>
      </w:r>
      <w:r w:rsidRPr="007B1EF9" w:rsidR="00CC2E93">
        <w:rPr>
          <w:sz w:val="28"/>
          <w:szCs w:val="28"/>
        </w:rPr>
        <w:t>ых</w:t>
      </w:r>
      <w:r w:rsidRPr="007B1EF9" w:rsidR="0036406F">
        <w:rPr>
          <w:sz w:val="28"/>
          <w:szCs w:val="28"/>
        </w:rPr>
        <w:t xml:space="preserve"> участк</w:t>
      </w:r>
      <w:r w:rsidRPr="007B1EF9" w:rsidR="006447E7">
        <w:rPr>
          <w:sz w:val="28"/>
          <w:szCs w:val="28"/>
        </w:rPr>
        <w:t>ах</w:t>
      </w:r>
      <w:r w:rsidRPr="007B1EF9" w:rsidR="0036406F">
        <w:rPr>
          <w:sz w:val="28"/>
          <w:szCs w:val="28"/>
        </w:rPr>
        <w:t xml:space="preserve"> автомобильной дороги </w:t>
      </w:r>
      <w:r w:rsidRPr="007B1EF9" w:rsidR="00CC2E93">
        <w:rPr>
          <w:sz w:val="28"/>
          <w:szCs w:val="28"/>
        </w:rPr>
        <w:t xml:space="preserve">местного значения по ул. Крупской </w:t>
      </w:r>
      <w:r w:rsidRPr="007B1EF9">
        <w:rPr>
          <w:sz w:val="28"/>
          <w:szCs w:val="28"/>
        </w:rPr>
        <w:t xml:space="preserve">не имеется. </w:t>
      </w:r>
    </w:p>
    <w:p w:rsidR="00C03A1B" w:rsidRPr="007B1EF9" w:rsidP="007E489E">
      <w:pPr>
        <w:pStyle w:val="ConsPlusNormal"/>
        <w:ind w:firstLine="539"/>
        <w:jc w:val="both"/>
        <w:rPr>
          <w:sz w:val="28"/>
          <w:szCs w:val="28"/>
        </w:rPr>
      </w:pPr>
      <w:r w:rsidRPr="007B1EF9">
        <w:rPr>
          <w:sz w:val="28"/>
          <w:szCs w:val="28"/>
        </w:rPr>
        <w:t xml:space="preserve">Обстоятельств, которые бы объективно препятствовали соблюдению администрацией </w:t>
      </w:r>
      <w:r w:rsidRPr="007B1EF9" w:rsidR="002578F3">
        <w:rPr>
          <w:sz w:val="28"/>
          <w:szCs w:val="28"/>
        </w:rPr>
        <w:t xml:space="preserve">городского поселения </w:t>
      </w:r>
      <w:r w:rsidRPr="007B1EF9" w:rsidR="002578F3">
        <w:rPr>
          <w:sz w:val="28"/>
          <w:szCs w:val="28"/>
        </w:rPr>
        <w:t>Кондинское</w:t>
      </w:r>
      <w:r w:rsidRPr="007B1EF9">
        <w:rPr>
          <w:sz w:val="28"/>
          <w:szCs w:val="28"/>
        </w:rPr>
        <w:t xml:space="preserve"> при выполнении работ по содержанию дорог нормативных требований, предъявляемых к надлежащему содержанию автомобильных дорог, не установлено.</w:t>
      </w:r>
    </w:p>
    <w:p w:rsidR="00682715" w:rsidRPr="007B1EF9" w:rsidP="00965DA5">
      <w:pPr>
        <w:pStyle w:val="ConsPlusNormal"/>
        <w:ind w:firstLine="540"/>
        <w:jc w:val="both"/>
        <w:rPr>
          <w:sz w:val="28"/>
          <w:szCs w:val="28"/>
        </w:rPr>
      </w:pPr>
      <w:r w:rsidRPr="007B1EF9">
        <w:rPr>
          <w:sz w:val="28"/>
          <w:szCs w:val="28"/>
        </w:rPr>
        <w:t>Из материалов дела следует, что выездное обследование отнесено пунктом 2 части 3 статьи 56 Федерального закона от 31.07.2020 № 248-ФЗ к контрольным (надзорным) мероприятиям, проводимым без взаимодействия с контролируемым лицом, и согласно части 3 статьи 75 указанного Федерального закона в ходе выездного обследования допускается осуществление инструментальных обследований.</w:t>
      </w:r>
    </w:p>
    <w:p w:rsidR="00682715" w:rsidRPr="007B1EF9" w:rsidP="00965DA5">
      <w:pPr>
        <w:pStyle w:val="ConsPlusNormal"/>
        <w:ind w:firstLine="540"/>
        <w:jc w:val="both"/>
        <w:rPr>
          <w:sz w:val="28"/>
          <w:szCs w:val="28"/>
        </w:rPr>
      </w:pPr>
      <w:r w:rsidRPr="007B1EF9">
        <w:rPr>
          <w:sz w:val="28"/>
          <w:szCs w:val="28"/>
        </w:rPr>
        <w:t xml:space="preserve"> </w:t>
      </w:r>
      <w:r w:rsidRPr="007B1EF9">
        <w:rPr>
          <w:sz w:val="28"/>
          <w:szCs w:val="28"/>
        </w:rPr>
        <w:t>В рассматриваемом деле должностным лиц</w:t>
      </w:r>
      <w:r w:rsidRPr="007B1EF9" w:rsidR="006E5DF7">
        <w:rPr>
          <w:sz w:val="28"/>
          <w:szCs w:val="28"/>
        </w:rPr>
        <w:t>ом</w:t>
      </w:r>
      <w:r w:rsidRPr="007B1EF9">
        <w:rPr>
          <w:sz w:val="28"/>
          <w:szCs w:val="28"/>
        </w:rPr>
        <w:t xml:space="preserve"> административного органа проведено инструментальное обследование общедоступной территории - участка дороги местного значения общего пользования, без взаимодействия с контролируемым лицом, в рамках постоянного рейда, что не противоречит вышеуказанным положениям закона; в дело представлен протокол инструментального обследования, который содержит данные, имеющие значение для установления обстоятельств настоящего дела, при этом с протоколом представлена видеозапись, фиксирующая выявленные нарушения.</w:t>
      </w:r>
    </w:p>
    <w:p w:rsidR="004E7279" w:rsidRPr="007B1EF9" w:rsidP="004E7279">
      <w:pPr>
        <w:pStyle w:val="ConsPlusNormal"/>
        <w:ind w:firstLine="708"/>
        <w:jc w:val="both"/>
        <w:rPr>
          <w:sz w:val="28"/>
          <w:szCs w:val="28"/>
        </w:rPr>
      </w:pPr>
      <w:r w:rsidRPr="007B1EF9">
        <w:rPr>
          <w:sz w:val="28"/>
          <w:szCs w:val="28"/>
        </w:rPr>
        <w:t>Оснований ставить под сомнение полученные в ходе обследования данные не имеется.</w:t>
      </w:r>
      <w:r w:rsidRPr="007B1EF9">
        <w:rPr>
          <w:sz w:val="28"/>
          <w:szCs w:val="28"/>
        </w:rPr>
        <w:t xml:space="preserve"> Доказательств того, что обследование выявленного должностным лицом административного правонарушения проведено неправильно или полученный результат недостоверен, материалы дела не содержат.</w:t>
      </w:r>
    </w:p>
    <w:p w:rsidR="00682715" w:rsidRPr="007B1EF9" w:rsidP="005C1733">
      <w:pPr>
        <w:pStyle w:val="ConsPlusNormal"/>
        <w:ind w:firstLine="708"/>
        <w:jc w:val="both"/>
        <w:rPr>
          <w:sz w:val="28"/>
          <w:szCs w:val="28"/>
        </w:rPr>
      </w:pPr>
      <w:r w:rsidRPr="007B1EF9">
        <w:rPr>
          <w:sz w:val="28"/>
          <w:szCs w:val="28"/>
        </w:rPr>
        <w:t xml:space="preserve">При этом данные, полученные административным органом в ходе проведения мероприятий по контролю, являются достаточными для возбуждения дела об административном правонарушении на основании положений </w:t>
      </w:r>
      <w:hyperlink r:id="rId47" w:history="1">
        <w:r w:rsidRPr="007B1EF9">
          <w:rPr>
            <w:sz w:val="28"/>
            <w:szCs w:val="28"/>
          </w:rPr>
          <w:t>пункта 1 части 1 статьи 28.1</w:t>
        </w:r>
      </w:hyperlink>
      <w:r w:rsidRPr="007B1EF9">
        <w:rPr>
          <w:sz w:val="28"/>
          <w:szCs w:val="28"/>
        </w:rPr>
        <w:t xml:space="preserve"> КоАП РФ, и, независимо от оснований и порядка проведения административных процедур при осуществлении государственного контроля (надзора)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являлось достаточным основанием для возбуждения дела об административном правонарушении.</w:t>
      </w:r>
    </w:p>
    <w:p w:rsidR="00741D88" w:rsidRPr="007B1EF9" w:rsidP="00741D88">
      <w:pPr>
        <w:pStyle w:val="NormalWeb"/>
        <w:spacing w:before="0" w:beforeAutospacing="0" w:after="0" w:afterAutospacing="0"/>
        <w:ind w:firstLine="540"/>
        <w:jc w:val="both"/>
        <w:rPr>
          <w:sz w:val="28"/>
          <w:szCs w:val="28"/>
        </w:rPr>
      </w:pPr>
      <w:hyperlink r:id="rId48" w:history="1">
        <w:r w:rsidRPr="007B1EF9">
          <w:rPr>
            <w:sz w:val="28"/>
            <w:szCs w:val="28"/>
          </w:rPr>
          <w:t>Частью 2 статьи 2.1</w:t>
        </w:r>
      </w:hyperlink>
      <w:r w:rsidRPr="007B1EF9">
        <w:rPr>
          <w:sz w:val="28"/>
          <w:szCs w:val="28"/>
        </w:rPr>
        <w:t xml:space="preserve">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49" w:history="1">
        <w:r w:rsidRPr="007B1EF9">
          <w:rPr>
            <w:sz w:val="28"/>
            <w:szCs w:val="28"/>
          </w:rPr>
          <w:t>Кодексом</w:t>
        </w:r>
      </w:hyperlink>
      <w:r w:rsidRPr="007B1EF9">
        <w:rPr>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425AD" w:rsidRPr="007B1EF9" w:rsidP="00965DA5">
      <w:pPr>
        <w:pStyle w:val="NormalWeb"/>
        <w:spacing w:before="0" w:beforeAutospacing="0" w:after="0" w:afterAutospacing="0"/>
        <w:ind w:firstLine="540"/>
        <w:jc w:val="both"/>
        <w:rPr>
          <w:sz w:val="28"/>
          <w:szCs w:val="28"/>
        </w:rPr>
      </w:pPr>
      <w:r w:rsidRPr="007B1EF9">
        <w:rPr>
          <w:sz w:val="28"/>
          <w:szCs w:val="28"/>
        </w:rPr>
        <w:t xml:space="preserve"> </w:t>
      </w:r>
      <w:r w:rsidRPr="007B1EF9" w:rsidR="00A81987">
        <w:rPr>
          <w:sz w:val="28"/>
          <w:szCs w:val="28"/>
        </w:rPr>
        <w:t>Вместе с тем, и</w:t>
      </w:r>
      <w:r w:rsidRPr="007B1EF9">
        <w:rPr>
          <w:sz w:val="28"/>
          <w:szCs w:val="28"/>
        </w:rPr>
        <w:t xml:space="preserve">мея возможность для соблюдения правил и норм, за нарушение которых </w:t>
      </w:r>
      <w:hyperlink r:id="rId50" w:history="1">
        <w:r w:rsidRPr="007B1EF9">
          <w:rPr>
            <w:rStyle w:val="Hyperlink"/>
            <w:color w:val="auto"/>
            <w:sz w:val="28"/>
            <w:szCs w:val="28"/>
            <w:u w:val="none"/>
          </w:rPr>
          <w:t>Кодексом</w:t>
        </w:r>
      </w:hyperlink>
      <w:r w:rsidRPr="007B1EF9">
        <w:rPr>
          <w:sz w:val="28"/>
          <w:szCs w:val="28"/>
        </w:rPr>
        <w:t xml:space="preserve"> Российской Федерации об административных правонарушениях предусмотрена административная ответственность, администрация не приняла все необходимые меры по своевременному соблюдению требований по обеспечению безопасности дорожного движения при содержании автомобильной дороги </w:t>
      </w:r>
      <w:r w:rsidRPr="007B1EF9" w:rsidR="007E489E">
        <w:rPr>
          <w:sz w:val="28"/>
          <w:szCs w:val="28"/>
        </w:rPr>
        <w:t>местного</w:t>
      </w:r>
      <w:r w:rsidRPr="007B1EF9">
        <w:rPr>
          <w:sz w:val="28"/>
          <w:szCs w:val="28"/>
        </w:rPr>
        <w:t xml:space="preserve"> значения. </w:t>
      </w:r>
    </w:p>
    <w:p w:rsidR="00562365" w:rsidRPr="007B1EF9" w:rsidP="00A81987">
      <w:pPr>
        <w:spacing w:after="0" w:line="240" w:lineRule="auto"/>
        <w:ind w:firstLine="539"/>
        <w:jc w:val="both"/>
        <w:rPr>
          <w:rFonts w:ascii="Times New Roman" w:hAnsi="Times New Roman" w:cs="Times New Roman"/>
          <w:sz w:val="28"/>
          <w:szCs w:val="28"/>
        </w:rPr>
      </w:pPr>
      <w:r w:rsidRPr="007B1EF9">
        <w:rPr>
          <w:rFonts w:ascii="Times New Roman" w:hAnsi="Times New Roman" w:cs="Times New Roman"/>
          <w:sz w:val="28"/>
          <w:szCs w:val="28"/>
        </w:rPr>
        <w:t xml:space="preserve">  </w:t>
      </w:r>
      <w:r w:rsidRPr="007B1EF9">
        <w:rPr>
          <w:rFonts w:ascii="Times New Roman" w:hAnsi="Times New Roman" w:cs="Times New Roman"/>
          <w:sz w:val="28"/>
          <w:szCs w:val="28"/>
        </w:rPr>
        <w:t xml:space="preserve">Таким образом, исследованными в судебном заседании доказательствами подтверждается вина </w:t>
      </w:r>
      <w:r w:rsidRPr="007B1EF9" w:rsidR="00B20B60">
        <w:rPr>
          <w:rFonts w:ascii="Times New Roman" w:hAnsi="Times New Roman" w:cs="Times New Roman"/>
          <w:sz w:val="28"/>
          <w:szCs w:val="28"/>
        </w:rPr>
        <w:t xml:space="preserve">администрации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Pr>
          <w:rFonts w:ascii="Times New Roman" w:hAnsi="Times New Roman" w:cs="Times New Roman"/>
          <w:sz w:val="28"/>
          <w:szCs w:val="28"/>
        </w:rPr>
        <w:t xml:space="preserve"> в совершении административного правонарушения, ответственность за которое предусмотрена ч. 1 ст. 12.34 КоАП РФ.</w:t>
      </w:r>
    </w:p>
    <w:p w:rsidR="00562365" w:rsidRPr="007B1EF9" w:rsidP="00965DA5">
      <w:pPr>
        <w:autoSpaceDE w:val="0"/>
        <w:autoSpaceDN w:val="0"/>
        <w:adjustRightInd w:val="0"/>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Учитывая изложенное, мировой судья квалифицирует действия </w:t>
      </w:r>
      <w:r w:rsidRPr="007B1EF9" w:rsidR="00B20B60">
        <w:rPr>
          <w:rFonts w:ascii="Times New Roman" w:hAnsi="Times New Roman" w:cs="Times New Roman"/>
          <w:sz w:val="28"/>
          <w:szCs w:val="28"/>
        </w:rPr>
        <w:t xml:space="preserve">администрации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Pr>
          <w:rFonts w:ascii="Times New Roman" w:hAnsi="Times New Roman" w:cs="Times New Roman"/>
          <w:sz w:val="28"/>
          <w:szCs w:val="28"/>
        </w:rPr>
        <w:t xml:space="preserve"> по ч. 1 ст.12.34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10232" w:rsidRPr="007B1EF9" w:rsidP="00D10232">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Поскольку совершенное правонарушение связано с безопасностью дорожного движения, в частности, направлено на предотвращение дорожно-транспортных происшествий, влекущих причинение вреда участникам дорожного движения, их жизни, оснований для прекращения производства по делу, в том числе на основании положения ст.2.9 КоАП РФ по малозначительности, мировой судья не находит. </w:t>
      </w:r>
    </w:p>
    <w:p w:rsidR="00D10232" w:rsidRPr="007B1EF9" w:rsidP="00D10232">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Согласно </w:t>
      </w:r>
      <w:hyperlink r:id="rId51" w:history="1">
        <w:r w:rsidRPr="007B1EF9">
          <w:rPr>
            <w:rStyle w:val="Hyperlink"/>
            <w:rFonts w:ascii="Times New Roman" w:hAnsi="Times New Roman" w:cs="Times New Roman"/>
            <w:color w:val="auto"/>
            <w:sz w:val="28"/>
            <w:szCs w:val="28"/>
            <w:u w:val="none"/>
          </w:rPr>
          <w:t>части 3.2 статьи 4.1</w:t>
        </w:r>
      </w:hyperlink>
      <w:r w:rsidRPr="007B1EF9">
        <w:rPr>
          <w:rFonts w:ascii="Times New Roman" w:hAnsi="Times New Roman" w:cs="Times New Roman"/>
          <w:sz w:val="28"/>
          <w:szCs w:val="28"/>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52" w:history="1">
        <w:r w:rsidRPr="007B1EF9">
          <w:rPr>
            <w:rStyle w:val="Hyperlink"/>
            <w:rFonts w:ascii="Times New Roman" w:hAnsi="Times New Roman" w:cs="Times New Roman"/>
            <w:color w:val="auto"/>
            <w:sz w:val="28"/>
            <w:szCs w:val="28"/>
            <w:u w:val="none"/>
          </w:rPr>
          <w:t>раздела II</w:t>
        </w:r>
      </w:hyperlink>
      <w:r w:rsidRPr="007B1EF9">
        <w:rPr>
          <w:rFonts w:ascii="Times New Roman" w:hAnsi="Times New Roman" w:cs="Times New Roman"/>
          <w:sz w:val="28"/>
          <w:szCs w:val="28"/>
        </w:rPr>
        <w:t xml:space="preserve"> настоящего Кодекса, в случае, если минимальный размер </w:t>
      </w:r>
      <w:r w:rsidRPr="007B1EF9">
        <w:rPr>
          <w:rFonts w:ascii="Times New Roman" w:hAnsi="Times New Roman" w:cs="Times New Roman"/>
          <w:sz w:val="28"/>
          <w:szCs w:val="28"/>
        </w:rPr>
        <w:t xml:space="preserve">административного штрафа для юридических лиц составляет не менее ста тысяч рублей. </w:t>
      </w:r>
    </w:p>
    <w:p w:rsidR="00D10232" w:rsidRPr="007B1EF9" w:rsidP="00D10232">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 xml:space="preserve">В силу </w:t>
      </w:r>
      <w:hyperlink r:id="rId53" w:history="1">
        <w:r w:rsidRPr="007B1EF9">
          <w:rPr>
            <w:rStyle w:val="Hyperlink"/>
            <w:rFonts w:ascii="Times New Roman" w:hAnsi="Times New Roman" w:cs="Times New Roman"/>
            <w:color w:val="auto"/>
            <w:sz w:val="28"/>
            <w:szCs w:val="28"/>
            <w:u w:val="none"/>
          </w:rPr>
          <w:t>части 3.3 статьи 4.1</w:t>
        </w:r>
      </w:hyperlink>
      <w:r w:rsidRPr="007B1EF9">
        <w:rPr>
          <w:rFonts w:ascii="Times New Roman" w:hAnsi="Times New Roman" w:cs="Times New Roman"/>
          <w:sz w:val="28"/>
          <w:szCs w:val="28"/>
        </w:rPr>
        <w:t xml:space="preserve"> Кодекса Российской Федерации об административных правонарушениях при назначении административного наказания в соответствии с </w:t>
      </w:r>
      <w:hyperlink r:id="rId51" w:history="1">
        <w:r w:rsidRPr="007B1EF9">
          <w:rPr>
            <w:rStyle w:val="Hyperlink"/>
            <w:rFonts w:ascii="Times New Roman" w:hAnsi="Times New Roman" w:cs="Times New Roman"/>
            <w:color w:val="auto"/>
            <w:sz w:val="28"/>
            <w:szCs w:val="28"/>
            <w:u w:val="none"/>
          </w:rPr>
          <w:t>частью 3.2 настоящей статьи</w:t>
        </w:r>
      </w:hyperlink>
      <w:r w:rsidRPr="007B1EF9">
        <w:rPr>
          <w:rFonts w:ascii="Times New Roman" w:hAnsi="Times New Roman" w:cs="Times New Roman"/>
          <w:sz w:val="28"/>
          <w:szCs w:val="28"/>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52" w:history="1">
        <w:r w:rsidRPr="007B1EF9">
          <w:rPr>
            <w:rStyle w:val="Hyperlink"/>
            <w:rFonts w:ascii="Times New Roman" w:hAnsi="Times New Roman" w:cs="Times New Roman"/>
            <w:color w:val="auto"/>
            <w:sz w:val="28"/>
            <w:szCs w:val="28"/>
            <w:u w:val="none"/>
          </w:rPr>
          <w:t>раздела II</w:t>
        </w:r>
      </w:hyperlink>
      <w:r w:rsidRPr="007B1EF9">
        <w:rPr>
          <w:rFonts w:ascii="Times New Roman" w:hAnsi="Times New Roman" w:cs="Times New Roman"/>
          <w:sz w:val="28"/>
          <w:szCs w:val="28"/>
        </w:rPr>
        <w:t xml:space="preserve"> настоящего Кодекса. </w:t>
      </w:r>
    </w:p>
    <w:p w:rsidR="00562365" w:rsidRPr="007B1EF9" w:rsidP="00965DA5">
      <w:pPr>
        <w:spacing w:after="0" w:line="240" w:lineRule="auto"/>
        <w:ind w:firstLine="708"/>
        <w:jc w:val="both"/>
        <w:rPr>
          <w:rFonts w:ascii="Times New Roman" w:hAnsi="Times New Roman" w:cs="Times New Roman"/>
          <w:sz w:val="28"/>
          <w:szCs w:val="28"/>
        </w:rPr>
      </w:pPr>
      <w:r w:rsidRPr="007B1EF9">
        <w:rPr>
          <w:rFonts w:ascii="Times New Roman" w:hAnsi="Times New Roman" w:cs="Times New Roman"/>
          <w:sz w:val="28"/>
          <w:szCs w:val="28"/>
        </w:rPr>
        <w:t>При назначении наказания судья учитывает характер и степень общественной опасности правонарушения, роли правонарушителя, характер совершенных действий и степень допущенного без</w:t>
      </w:r>
      <w:r w:rsidRPr="007B1EF9" w:rsidR="0036406F">
        <w:rPr>
          <w:rFonts w:ascii="Times New Roman" w:hAnsi="Times New Roman" w:cs="Times New Roman"/>
          <w:sz w:val="28"/>
          <w:szCs w:val="28"/>
        </w:rPr>
        <w:t>действия, отсутствие смягчающих</w:t>
      </w:r>
      <w:r w:rsidRPr="007B1EF9">
        <w:rPr>
          <w:rFonts w:ascii="Times New Roman" w:hAnsi="Times New Roman" w:cs="Times New Roman"/>
          <w:sz w:val="28"/>
          <w:szCs w:val="28"/>
        </w:rPr>
        <w:t xml:space="preserve"> </w:t>
      </w:r>
      <w:r w:rsidRPr="007B1EF9" w:rsidR="0036406F">
        <w:rPr>
          <w:rFonts w:ascii="Times New Roman" w:hAnsi="Times New Roman" w:cs="Times New Roman"/>
          <w:sz w:val="28"/>
          <w:szCs w:val="28"/>
        </w:rPr>
        <w:t>и</w:t>
      </w:r>
      <w:r w:rsidRPr="007B1EF9">
        <w:rPr>
          <w:rFonts w:ascii="Times New Roman" w:hAnsi="Times New Roman" w:cs="Times New Roman"/>
          <w:sz w:val="28"/>
          <w:szCs w:val="28"/>
        </w:rPr>
        <w:t xml:space="preserve"> </w:t>
      </w:r>
      <w:r w:rsidRPr="007B1EF9" w:rsidR="006653B1">
        <w:rPr>
          <w:rFonts w:ascii="Times New Roman" w:hAnsi="Times New Roman" w:cs="Times New Roman"/>
          <w:sz w:val="28"/>
          <w:szCs w:val="28"/>
        </w:rPr>
        <w:t>наличие обстоятельства, отягчающего</w:t>
      </w:r>
      <w:r w:rsidRPr="007B1EF9">
        <w:rPr>
          <w:rFonts w:ascii="Times New Roman" w:hAnsi="Times New Roman" w:cs="Times New Roman"/>
          <w:sz w:val="28"/>
          <w:szCs w:val="28"/>
        </w:rPr>
        <w:t xml:space="preserve"> наказание</w:t>
      </w:r>
      <w:r w:rsidRPr="007B1EF9" w:rsidR="006653B1">
        <w:rPr>
          <w:rFonts w:ascii="Times New Roman" w:hAnsi="Times New Roman" w:cs="Times New Roman"/>
          <w:sz w:val="28"/>
          <w:szCs w:val="28"/>
        </w:rPr>
        <w:t xml:space="preserve">, </w:t>
      </w:r>
      <w:r w:rsidRPr="007B1EF9">
        <w:rPr>
          <w:rFonts w:ascii="Times New Roman" w:hAnsi="Times New Roman" w:cs="Times New Roman"/>
          <w:sz w:val="28"/>
          <w:szCs w:val="28"/>
        </w:rPr>
        <w:t xml:space="preserve"> </w:t>
      </w:r>
      <w:r w:rsidRPr="007B1EF9" w:rsidR="006653B1">
        <w:rPr>
          <w:rFonts w:ascii="Times New Roman" w:hAnsi="Times New Roman" w:cs="Times New Roman"/>
          <w:sz w:val="28"/>
          <w:szCs w:val="28"/>
        </w:rPr>
        <w:t>- повторное совершение однородного административного правонарушения,</w:t>
      </w:r>
      <w:r w:rsidRPr="007B1EF9">
        <w:rPr>
          <w:rFonts w:ascii="Times New Roman" w:hAnsi="Times New Roman" w:cs="Times New Roman"/>
          <w:sz w:val="28"/>
          <w:szCs w:val="28"/>
        </w:rPr>
        <w:t xml:space="preserve"> а также учитывая, что данное юридическое лицо осуществляет содержание дорожно-уличной сети за счет средств бюджета </w:t>
      </w:r>
      <w:r w:rsidRPr="007B1EF9" w:rsidR="002578F3">
        <w:rPr>
          <w:rFonts w:ascii="Times New Roman" w:hAnsi="Times New Roman" w:cs="Times New Roman"/>
          <w:sz w:val="28"/>
          <w:szCs w:val="28"/>
        </w:rPr>
        <w:t xml:space="preserve">городского поселения  </w:t>
      </w:r>
      <w:r w:rsidRPr="007B1EF9" w:rsidR="002578F3">
        <w:rPr>
          <w:rFonts w:ascii="Times New Roman" w:hAnsi="Times New Roman" w:cs="Times New Roman"/>
          <w:sz w:val="28"/>
          <w:szCs w:val="28"/>
        </w:rPr>
        <w:t>Кондинское</w:t>
      </w:r>
      <w:r w:rsidRPr="007B1EF9">
        <w:rPr>
          <w:rFonts w:ascii="Times New Roman" w:hAnsi="Times New Roman" w:cs="Times New Roman"/>
          <w:sz w:val="28"/>
          <w:szCs w:val="28"/>
        </w:rPr>
        <w:t xml:space="preserve">, и считает необходимым назначить наказание в виде административного штрафа ниже низшего предела, установленного санкцией </w:t>
      </w:r>
      <w:hyperlink r:id="rId54" w:history="1">
        <w:r w:rsidRPr="007B1EF9">
          <w:rPr>
            <w:rStyle w:val="Hyperlink"/>
            <w:rFonts w:ascii="Times New Roman" w:hAnsi="Times New Roman" w:cs="Times New Roman"/>
            <w:color w:val="auto"/>
            <w:sz w:val="28"/>
            <w:szCs w:val="28"/>
            <w:u w:val="none"/>
          </w:rPr>
          <w:t>ч. 1 ст. 12.34</w:t>
        </w:r>
      </w:hyperlink>
      <w:r w:rsidRPr="007B1EF9">
        <w:rPr>
          <w:rFonts w:ascii="Times New Roman" w:hAnsi="Times New Roman" w:cs="Times New Roman"/>
          <w:sz w:val="28"/>
          <w:szCs w:val="28"/>
        </w:rPr>
        <w:t xml:space="preserve"> КоАП РФ, исходя также из того, что санкции должны отвечать вытекающим из </w:t>
      </w:r>
      <w:hyperlink r:id="rId55" w:history="1">
        <w:r w:rsidRPr="007B1EF9">
          <w:rPr>
            <w:rStyle w:val="Hyperlink"/>
            <w:rFonts w:ascii="Times New Roman" w:hAnsi="Times New Roman" w:cs="Times New Roman"/>
            <w:color w:val="auto"/>
            <w:sz w:val="28"/>
            <w:szCs w:val="28"/>
            <w:u w:val="none"/>
          </w:rPr>
          <w:t>Конституции</w:t>
        </w:r>
      </w:hyperlink>
      <w:r w:rsidRPr="007B1EF9">
        <w:rPr>
          <w:rFonts w:ascii="Times New Roman" w:hAnsi="Times New Roman" w:cs="Times New Roman"/>
          <w:sz w:val="28"/>
          <w:szCs w:val="28"/>
        </w:rPr>
        <w:t xml:space="preserve">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компенсационного характера применяемых санкций, степени вины правонарушителя и иных существенных обстоятельств. </w:t>
      </w:r>
    </w:p>
    <w:p w:rsidR="00D10232" w:rsidRPr="007B1EF9" w:rsidP="00965DA5">
      <w:pPr>
        <w:spacing w:after="0" w:line="240" w:lineRule="auto"/>
        <w:ind w:firstLine="540"/>
        <w:jc w:val="both"/>
        <w:rPr>
          <w:rFonts w:ascii="Times New Roman" w:hAnsi="Times New Roman" w:cs="Times New Roman"/>
          <w:sz w:val="28"/>
          <w:szCs w:val="28"/>
        </w:rPr>
      </w:pPr>
    </w:p>
    <w:p w:rsidR="00562365" w:rsidRPr="007B1EF9" w:rsidP="00965DA5">
      <w:pPr>
        <w:spacing w:after="0" w:line="240" w:lineRule="auto"/>
        <w:ind w:firstLine="540"/>
        <w:jc w:val="both"/>
        <w:rPr>
          <w:rFonts w:ascii="Times New Roman" w:hAnsi="Times New Roman" w:cs="Times New Roman"/>
          <w:sz w:val="28"/>
          <w:szCs w:val="28"/>
        </w:rPr>
      </w:pPr>
      <w:r w:rsidRPr="007B1EF9">
        <w:rPr>
          <w:rFonts w:ascii="Times New Roman" w:hAnsi="Times New Roman" w:cs="Times New Roman"/>
          <w:sz w:val="28"/>
          <w:szCs w:val="28"/>
        </w:rPr>
        <w:t xml:space="preserve">  На основании изложенного, руководствуясь п. 1 ч. 1 ст. 29.9, ст. 29.10, ст.29.11 </w:t>
      </w:r>
      <w:r w:rsidRPr="007B1EF9">
        <w:rPr>
          <w:rFonts w:ascii="Times New Roman" w:hAnsi="Times New Roman" w:cs="Times New Roman"/>
          <w:spacing w:val="-3"/>
          <w:sz w:val="28"/>
          <w:szCs w:val="28"/>
        </w:rPr>
        <w:t>Кодекса Российской Федерации об административных правонарушениях</w:t>
      </w:r>
      <w:r w:rsidRPr="007B1EF9">
        <w:rPr>
          <w:rFonts w:ascii="Times New Roman" w:hAnsi="Times New Roman" w:cs="Times New Roman"/>
          <w:sz w:val="28"/>
          <w:szCs w:val="28"/>
        </w:rPr>
        <w:t>, мировой судья,</w:t>
      </w:r>
    </w:p>
    <w:p w:rsidR="001E55FF" w:rsidRPr="007B1EF9" w:rsidP="00965DA5">
      <w:pPr>
        <w:spacing w:after="0" w:line="240" w:lineRule="auto"/>
        <w:jc w:val="center"/>
        <w:rPr>
          <w:rFonts w:ascii="Times New Roman" w:hAnsi="Times New Roman" w:cs="Times New Roman"/>
          <w:sz w:val="28"/>
          <w:szCs w:val="28"/>
        </w:rPr>
      </w:pPr>
      <w:r w:rsidRPr="007B1EF9">
        <w:rPr>
          <w:rFonts w:ascii="Times New Roman" w:hAnsi="Times New Roman" w:cs="Times New Roman"/>
          <w:sz w:val="28"/>
          <w:szCs w:val="28"/>
        </w:rPr>
        <w:t xml:space="preserve"> постановил:</w:t>
      </w:r>
    </w:p>
    <w:p w:rsidR="001E55FF" w:rsidRPr="007B1EF9" w:rsidP="00965DA5">
      <w:pPr>
        <w:spacing w:after="0" w:line="240" w:lineRule="auto"/>
        <w:jc w:val="center"/>
        <w:rPr>
          <w:rFonts w:ascii="Times New Roman" w:hAnsi="Times New Roman" w:cs="Times New Roman"/>
          <w:b/>
          <w:sz w:val="28"/>
          <w:szCs w:val="28"/>
        </w:rPr>
      </w:pPr>
    </w:p>
    <w:p w:rsidR="00B84AE5" w:rsidRPr="007B1EF9" w:rsidP="00965DA5">
      <w:pPr>
        <w:pStyle w:val="BodyText2"/>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 администрацию </w:t>
      </w:r>
      <w:r w:rsidRPr="007B1EF9" w:rsidR="00D7226B">
        <w:rPr>
          <w:rFonts w:ascii="Times New Roman" w:hAnsi="Times New Roman" w:cs="Times New Roman"/>
          <w:sz w:val="28"/>
          <w:szCs w:val="28"/>
        </w:rPr>
        <w:t xml:space="preserve">городского поселения </w:t>
      </w:r>
      <w:r w:rsidRPr="007B1EF9" w:rsidR="00D7226B">
        <w:rPr>
          <w:rFonts w:ascii="Times New Roman" w:hAnsi="Times New Roman" w:cs="Times New Roman"/>
          <w:sz w:val="28"/>
          <w:szCs w:val="28"/>
        </w:rPr>
        <w:t>Кондинское</w:t>
      </w:r>
      <w:r w:rsidRPr="007B1EF9">
        <w:rPr>
          <w:rFonts w:ascii="Times New Roman" w:hAnsi="Times New Roman" w:cs="Times New Roman"/>
          <w:sz w:val="28"/>
          <w:szCs w:val="28"/>
        </w:rPr>
        <w:t xml:space="preserve"> </w:t>
      </w:r>
      <w:r w:rsidRPr="007B1EF9" w:rsidR="003D4A6E">
        <w:rPr>
          <w:rFonts w:ascii="Times New Roman" w:hAnsi="Times New Roman" w:cs="Times New Roman"/>
          <w:sz w:val="28"/>
          <w:szCs w:val="28"/>
        </w:rPr>
        <w:t>(</w:t>
      </w:r>
      <w:r w:rsidRPr="007B1EF9" w:rsidR="007942D9">
        <w:rPr>
          <w:rFonts w:ascii="Times New Roman" w:hAnsi="Times New Roman" w:cs="Times New Roman"/>
          <w:sz w:val="28"/>
          <w:szCs w:val="28"/>
        </w:rPr>
        <w:t xml:space="preserve">ИНН </w:t>
      </w:r>
      <w:r w:rsidRPr="007B1EF9" w:rsidR="00D7226B">
        <w:rPr>
          <w:rFonts w:ascii="Times New Roman" w:hAnsi="Times New Roman" w:cs="Times New Roman"/>
          <w:sz w:val="28"/>
          <w:szCs w:val="28"/>
        </w:rPr>
        <w:t>8616008668</w:t>
      </w:r>
      <w:r w:rsidRPr="007B1EF9" w:rsidR="007942D9">
        <w:rPr>
          <w:rFonts w:ascii="Times New Roman" w:hAnsi="Times New Roman" w:cs="Times New Roman"/>
          <w:sz w:val="28"/>
          <w:szCs w:val="28"/>
        </w:rPr>
        <w:t xml:space="preserve">, ОГРН </w:t>
      </w:r>
      <w:r w:rsidRPr="007B1EF9" w:rsidR="00D7226B">
        <w:rPr>
          <w:rFonts w:ascii="Times New Roman" w:hAnsi="Times New Roman" w:cs="Times New Roman"/>
          <w:sz w:val="28"/>
          <w:szCs w:val="28"/>
        </w:rPr>
        <w:t>1058600122723</w:t>
      </w:r>
      <w:r w:rsidRPr="007B1EF9" w:rsidR="00984B8F">
        <w:rPr>
          <w:rFonts w:ascii="Times New Roman" w:hAnsi="Times New Roman" w:cs="Times New Roman"/>
          <w:sz w:val="28"/>
          <w:szCs w:val="28"/>
        </w:rPr>
        <w:t xml:space="preserve">) </w:t>
      </w:r>
      <w:r w:rsidRPr="007B1EF9">
        <w:rPr>
          <w:rFonts w:ascii="Times New Roman" w:hAnsi="Times New Roman" w:cs="Times New Roman"/>
          <w:sz w:val="28"/>
          <w:szCs w:val="28"/>
        </w:rPr>
        <w:t xml:space="preserve">признать виновной в совершении правонарушения предусмотренного ч.1 ст. 12.34 </w:t>
      </w:r>
      <w:r w:rsidRPr="007B1EF9">
        <w:rPr>
          <w:rFonts w:ascii="Times New Roman" w:hAnsi="Times New Roman" w:cs="Times New Roman"/>
          <w:spacing w:val="-3"/>
          <w:sz w:val="28"/>
          <w:szCs w:val="28"/>
        </w:rPr>
        <w:t>Кодекса Российской Федерации об административных правонарушениях</w:t>
      </w:r>
      <w:r w:rsidRPr="007B1EF9">
        <w:rPr>
          <w:rFonts w:ascii="Times New Roman" w:hAnsi="Times New Roman" w:cs="Times New Roman"/>
          <w:sz w:val="28"/>
          <w:szCs w:val="28"/>
        </w:rPr>
        <w:t xml:space="preserve"> и с применением п.3.2 ст.4.1 </w:t>
      </w:r>
      <w:r w:rsidRPr="007B1EF9" w:rsidR="00DE5305">
        <w:rPr>
          <w:rFonts w:ascii="Times New Roman" w:hAnsi="Times New Roman" w:cs="Times New Roman"/>
          <w:spacing w:val="-3"/>
          <w:sz w:val="28"/>
          <w:szCs w:val="28"/>
        </w:rPr>
        <w:t>Кодекса Российской Федерации об административных правонарушениях</w:t>
      </w:r>
      <w:r w:rsidRPr="007B1EF9" w:rsidR="00DE5305">
        <w:rPr>
          <w:rFonts w:ascii="Times New Roman" w:hAnsi="Times New Roman" w:cs="Times New Roman"/>
          <w:sz w:val="28"/>
          <w:szCs w:val="28"/>
        </w:rPr>
        <w:t xml:space="preserve"> </w:t>
      </w:r>
      <w:r w:rsidRPr="007B1EF9">
        <w:rPr>
          <w:rFonts w:ascii="Times New Roman" w:hAnsi="Times New Roman" w:cs="Times New Roman"/>
          <w:sz w:val="28"/>
          <w:szCs w:val="28"/>
        </w:rPr>
        <w:t>назначить наказание в виде административного штрафа в размере 100</w:t>
      </w:r>
      <w:r w:rsidRPr="007B1EF9" w:rsidR="006A2905">
        <w:rPr>
          <w:rFonts w:ascii="Times New Roman" w:hAnsi="Times New Roman" w:cs="Times New Roman"/>
          <w:sz w:val="28"/>
          <w:szCs w:val="28"/>
        </w:rPr>
        <w:t xml:space="preserve"> </w:t>
      </w:r>
      <w:r w:rsidRPr="007B1EF9">
        <w:rPr>
          <w:rFonts w:ascii="Times New Roman" w:hAnsi="Times New Roman" w:cs="Times New Roman"/>
          <w:sz w:val="28"/>
          <w:szCs w:val="28"/>
        </w:rPr>
        <w:t>000 (сто тысяч) рублей.</w:t>
      </w:r>
    </w:p>
    <w:p w:rsidR="00B84AE5"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Штраф перечислить на расчетный счет: </w:t>
      </w:r>
      <w:r w:rsidRPr="007B1EF9" w:rsidR="008F1829">
        <w:rPr>
          <w:rFonts w:ascii="Times New Roman" w:hAnsi="Times New Roman" w:cs="Times New Roman"/>
          <w:sz w:val="28"/>
          <w:szCs w:val="28"/>
        </w:rPr>
        <w:t>03100643000000018700</w:t>
      </w:r>
      <w:r w:rsidRPr="007B1EF9">
        <w:rPr>
          <w:rFonts w:ascii="Times New Roman" w:hAnsi="Times New Roman" w:cs="Times New Roman"/>
          <w:sz w:val="28"/>
          <w:szCs w:val="28"/>
        </w:rPr>
        <w:t xml:space="preserve"> КБК 18811601123010001140 ОКТМО 71816000 РКЦ ХАНТЫ-МАНСИЙСК//УФК по Ханты-Мансийскому автономному округу-Югре г. Ханты-Мансийск БИК 007162163 (УМВД РФ по ХМАО-Югре) ИНН 8601010390 КПП 860101001 Кор счет 40102810245370000007</w:t>
      </w:r>
      <w:r w:rsidRPr="007B1EF9" w:rsidR="001E7B8C">
        <w:rPr>
          <w:rFonts w:ascii="Times New Roman" w:hAnsi="Times New Roman" w:cs="Times New Roman"/>
          <w:sz w:val="28"/>
          <w:szCs w:val="28"/>
        </w:rPr>
        <w:t xml:space="preserve">, УИН </w:t>
      </w:r>
      <w:r w:rsidRPr="007B1EF9" w:rsidR="00D10232">
        <w:rPr>
          <w:rFonts w:ascii="Times New Roman" w:hAnsi="Times New Roman" w:cs="Times New Roman"/>
          <w:sz w:val="28"/>
          <w:szCs w:val="28"/>
        </w:rPr>
        <w:t>18810486250270000</w:t>
      </w:r>
      <w:r w:rsidRPr="007B1EF9" w:rsidR="006B645C">
        <w:rPr>
          <w:rFonts w:ascii="Times New Roman" w:hAnsi="Times New Roman" w:cs="Times New Roman"/>
          <w:sz w:val="28"/>
          <w:szCs w:val="28"/>
        </w:rPr>
        <w:t>553</w:t>
      </w:r>
      <w:r w:rsidRPr="007B1EF9" w:rsidR="00961D3F">
        <w:rPr>
          <w:rFonts w:ascii="Times New Roman" w:hAnsi="Times New Roman" w:cs="Times New Roman"/>
          <w:sz w:val="28"/>
          <w:szCs w:val="28"/>
        </w:rPr>
        <w:t xml:space="preserve"> </w:t>
      </w:r>
      <w:r w:rsidRPr="007B1EF9">
        <w:rPr>
          <w:rFonts w:ascii="Times New Roman" w:hAnsi="Times New Roman" w:cs="Times New Roman"/>
          <w:sz w:val="28"/>
          <w:szCs w:val="28"/>
        </w:rPr>
        <w:t xml:space="preserve">в течение шестидесяти дней со дня вступления постановления в законную силу, </w:t>
      </w:r>
      <w:r w:rsidRPr="007B1EF9">
        <w:rPr>
          <w:rFonts w:ascii="Times New Roman" w:hAnsi="Times New Roman" w:cs="Times New Roman"/>
          <w:spacing w:val="-6"/>
          <w:sz w:val="28"/>
          <w:szCs w:val="28"/>
        </w:rPr>
        <w:t>либо со дня истечения срока отсрочки или срока расс</w:t>
      </w:r>
      <w:r w:rsidRPr="007B1EF9" w:rsidR="00BF74C8">
        <w:rPr>
          <w:rFonts w:ascii="Times New Roman" w:hAnsi="Times New Roman" w:cs="Times New Roman"/>
          <w:spacing w:val="-6"/>
          <w:sz w:val="28"/>
          <w:szCs w:val="28"/>
        </w:rPr>
        <w:t>рочки, предусмотренных статьей </w:t>
      </w:r>
      <w:r w:rsidRPr="007B1EF9">
        <w:rPr>
          <w:rFonts w:ascii="Times New Roman" w:hAnsi="Times New Roman" w:cs="Times New Roman"/>
          <w:spacing w:val="-6"/>
          <w:sz w:val="28"/>
          <w:szCs w:val="28"/>
        </w:rPr>
        <w:t>31.5 КоАП РФ</w:t>
      </w:r>
      <w:r w:rsidRPr="007B1EF9">
        <w:rPr>
          <w:rFonts w:ascii="Times New Roman" w:hAnsi="Times New Roman" w:cs="Times New Roman"/>
          <w:sz w:val="28"/>
          <w:szCs w:val="28"/>
        </w:rPr>
        <w:t xml:space="preserve">. </w:t>
      </w:r>
    </w:p>
    <w:p w:rsidR="00B84AE5" w:rsidRPr="007B1EF9" w:rsidP="001A1C95">
      <w:pPr>
        <w:spacing w:after="0" w:line="240" w:lineRule="auto"/>
        <w:jc w:val="both"/>
        <w:rPr>
          <w:rFonts w:ascii="Times New Roman" w:hAnsi="Times New Roman" w:cs="Times New Roman"/>
          <w:sz w:val="28"/>
          <w:szCs w:val="28"/>
        </w:rPr>
      </w:pPr>
      <w:r w:rsidRPr="007B1EF9">
        <w:rPr>
          <w:rFonts w:ascii="Times New Roman" w:hAnsi="Times New Roman" w:cs="Times New Roman"/>
          <w:sz w:val="28"/>
          <w:szCs w:val="28"/>
        </w:rPr>
        <w:t xml:space="preserve">        </w:t>
      </w:r>
      <w:r w:rsidRPr="007B1EF9">
        <w:rPr>
          <w:rFonts w:ascii="Times New Roman" w:hAnsi="Times New Roman" w:cs="Times New Roman"/>
          <w:sz w:val="28"/>
          <w:szCs w:val="28"/>
        </w:rPr>
        <w:t xml:space="preserve">Копию документа, свидетельствующего об уплате административного штрафа, необходимо представить в суд по адресу: ХМАО – Югры Кондинский район, </w:t>
      </w:r>
      <w:r w:rsidRPr="007B1EF9">
        <w:rPr>
          <w:rFonts w:ascii="Times New Roman" w:hAnsi="Times New Roman" w:cs="Times New Roman"/>
          <w:sz w:val="28"/>
          <w:szCs w:val="28"/>
        </w:rPr>
        <w:t>пгт.Междуреченский</w:t>
      </w:r>
      <w:r w:rsidRPr="007B1EF9" w:rsidR="004C21BA">
        <w:rPr>
          <w:rFonts w:ascii="Times New Roman" w:hAnsi="Times New Roman" w:cs="Times New Roman"/>
          <w:sz w:val="28"/>
          <w:szCs w:val="28"/>
        </w:rPr>
        <w:t>,</w:t>
      </w:r>
      <w:r w:rsidRPr="007B1EF9">
        <w:rPr>
          <w:rFonts w:ascii="Times New Roman" w:hAnsi="Times New Roman" w:cs="Times New Roman"/>
          <w:sz w:val="28"/>
          <w:szCs w:val="28"/>
        </w:rPr>
        <w:t xml:space="preserve"> </w:t>
      </w:r>
      <w:r w:rsidRPr="007B1EF9">
        <w:rPr>
          <w:rFonts w:ascii="Times New Roman" w:hAnsi="Times New Roman" w:cs="Times New Roman"/>
          <w:sz w:val="28"/>
          <w:szCs w:val="28"/>
        </w:rPr>
        <w:t>ул.П.Лумумбы</w:t>
      </w:r>
      <w:r w:rsidRPr="007B1EF9">
        <w:rPr>
          <w:rFonts w:ascii="Times New Roman" w:hAnsi="Times New Roman" w:cs="Times New Roman"/>
          <w:sz w:val="28"/>
          <w:szCs w:val="28"/>
        </w:rPr>
        <w:t>, д.2/1, телефон/факс 8(34677) 32-497.</w:t>
      </w:r>
    </w:p>
    <w:p w:rsidR="00B84AE5" w:rsidRPr="007B1EF9" w:rsidP="00965DA5">
      <w:pPr>
        <w:pStyle w:val="s1"/>
        <w:shd w:val="clear" w:color="auto" w:fill="FFFFFF"/>
        <w:spacing w:before="0" w:beforeAutospacing="0" w:after="0" w:afterAutospacing="0"/>
        <w:ind w:firstLine="567"/>
        <w:jc w:val="both"/>
        <w:rPr>
          <w:sz w:val="28"/>
          <w:szCs w:val="28"/>
        </w:rPr>
      </w:pPr>
      <w:r w:rsidRPr="007B1EF9">
        <w:rPr>
          <w:sz w:val="28"/>
          <w:szCs w:val="28"/>
        </w:rPr>
        <w:t xml:space="preserve">Лицо, не уплатившее административный штраф, может быть подвергнуто административному наказанию в соответствии с </w:t>
      </w:r>
      <w:hyperlink r:id="rId5" w:anchor="/document/12125267/entry/202501" w:history="1">
        <w:r w:rsidRPr="007B1EF9">
          <w:rPr>
            <w:rStyle w:val="Hyperlink"/>
            <w:color w:val="auto"/>
            <w:sz w:val="28"/>
            <w:szCs w:val="28"/>
            <w:u w:val="none"/>
          </w:rPr>
          <w:t>ч. 1 ст. 20.25</w:t>
        </w:r>
      </w:hyperlink>
      <w:r w:rsidRPr="007B1EF9">
        <w:rPr>
          <w:sz w:val="28"/>
          <w:szCs w:val="28"/>
        </w:rPr>
        <w:t xml:space="preserve"> Кодекса РФ об административных правонарушениях.</w:t>
      </w:r>
    </w:p>
    <w:p w:rsidR="00B84AE5" w:rsidRPr="007B1EF9" w:rsidP="00965DA5">
      <w:pPr>
        <w:spacing w:after="0" w:line="240" w:lineRule="auto"/>
        <w:ind w:firstLine="567"/>
        <w:jc w:val="both"/>
        <w:rPr>
          <w:rFonts w:ascii="Times New Roman" w:hAnsi="Times New Roman" w:cs="Times New Roman"/>
          <w:sz w:val="28"/>
          <w:szCs w:val="28"/>
        </w:rPr>
      </w:pPr>
      <w:r w:rsidRPr="007B1EF9">
        <w:rPr>
          <w:rFonts w:ascii="Times New Roman" w:hAnsi="Times New Roman" w:cs="Times New Roman"/>
          <w:sz w:val="28"/>
          <w:szCs w:val="28"/>
        </w:rPr>
        <w:t xml:space="preserve">Постановление может быть обжаловано в течение десяти </w:t>
      </w:r>
      <w:r w:rsidRPr="007B1EF9" w:rsidR="004F3C53">
        <w:rPr>
          <w:rFonts w:ascii="Times New Roman" w:hAnsi="Times New Roman" w:cs="Times New Roman"/>
          <w:sz w:val="28"/>
          <w:szCs w:val="28"/>
        </w:rPr>
        <w:t>дней</w:t>
      </w:r>
      <w:r w:rsidRPr="007B1EF9">
        <w:rPr>
          <w:rFonts w:ascii="Times New Roman" w:hAnsi="Times New Roman" w:cs="Times New Roman"/>
          <w:sz w:val="28"/>
          <w:szCs w:val="28"/>
        </w:rPr>
        <w:t xml:space="preserve"> со дня вручения или получения копии настоящего постановления в Кондинский районный суд </w:t>
      </w:r>
      <w:r w:rsidRPr="007B1EF9" w:rsidR="009A43F8">
        <w:rPr>
          <w:rFonts w:ascii="Times New Roman" w:hAnsi="Times New Roman" w:cs="Times New Roman"/>
          <w:sz w:val="28"/>
          <w:szCs w:val="28"/>
        </w:rPr>
        <w:t xml:space="preserve">Ханты-Мансийского автономного округа – Югры </w:t>
      </w:r>
      <w:r w:rsidRPr="007B1EF9">
        <w:rPr>
          <w:rFonts w:ascii="Times New Roman" w:hAnsi="Times New Roman" w:cs="Times New Roman"/>
          <w:sz w:val="28"/>
          <w:szCs w:val="28"/>
        </w:rPr>
        <w:t xml:space="preserve">путем подачи жалобы через мирового судью судебного участка № </w:t>
      </w:r>
      <w:r w:rsidRPr="007B1EF9" w:rsidR="007C6EF0">
        <w:rPr>
          <w:rFonts w:ascii="Times New Roman" w:hAnsi="Times New Roman" w:cs="Times New Roman"/>
          <w:sz w:val="28"/>
          <w:szCs w:val="28"/>
        </w:rPr>
        <w:t>2</w:t>
      </w:r>
      <w:r w:rsidRPr="007B1EF9">
        <w:rPr>
          <w:rFonts w:ascii="Times New Roman" w:hAnsi="Times New Roman" w:cs="Times New Roman"/>
          <w:sz w:val="28"/>
          <w:szCs w:val="28"/>
        </w:rPr>
        <w:t xml:space="preserve"> Кондинского судебного района Ханты-Мансийского автономного округа – Югры, либо непосредственно в Кондинский районный суд Ханты-Мансийского автономного округа – Югры.</w:t>
      </w:r>
    </w:p>
    <w:p w:rsidR="009A43F8" w:rsidRPr="007B1EF9" w:rsidP="00965DA5">
      <w:pPr>
        <w:spacing w:after="0" w:line="240" w:lineRule="auto"/>
        <w:ind w:firstLine="567"/>
        <w:jc w:val="both"/>
        <w:rPr>
          <w:rFonts w:ascii="Times New Roman" w:hAnsi="Times New Roman" w:cs="Times New Roman"/>
          <w:sz w:val="28"/>
          <w:szCs w:val="28"/>
        </w:rPr>
      </w:pPr>
    </w:p>
    <w:p w:rsidR="008662EE" w:rsidRPr="007B1EF9" w:rsidP="00965DA5">
      <w:pPr>
        <w:spacing w:after="0" w:line="240" w:lineRule="auto"/>
        <w:jc w:val="both"/>
        <w:rPr>
          <w:rFonts w:ascii="Times New Roman" w:hAnsi="Times New Roman"/>
          <w:sz w:val="28"/>
          <w:szCs w:val="28"/>
        </w:rPr>
      </w:pPr>
      <w:r w:rsidRPr="007B1EF9">
        <w:rPr>
          <w:rFonts w:ascii="Times New Roman" w:hAnsi="Times New Roman"/>
          <w:sz w:val="28"/>
          <w:szCs w:val="28"/>
        </w:rPr>
        <w:t xml:space="preserve"> </w:t>
      </w:r>
    </w:p>
    <w:p w:rsidR="008662EE" w:rsidRPr="007B1EF9" w:rsidP="00965DA5">
      <w:pPr>
        <w:spacing w:after="0" w:line="240" w:lineRule="auto"/>
        <w:jc w:val="both"/>
        <w:rPr>
          <w:rFonts w:ascii="Times New Roman" w:hAnsi="Times New Roman"/>
          <w:sz w:val="28"/>
          <w:szCs w:val="28"/>
        </w:rPr>
      </w:pPr>
      <w:r w:rsidRPr="007B1EF9">
        <w:rPr>
          <w:rFonts w:ascii="Times New Roman" w:hAnsi="Times New Roman"/>
          <w:sz w:val="28"/>
          <w:szCs w:val="28"/>
        </w:rPr>
        <w:t xml:space="preserve">Мировой судья </w:t>
      </w:r>
    </w:p>
    <w:p w:rsidR="00E57CFA" w:rsidRPr="007B1EF9" w:rsidP="00965DA5">
      <w:pPr>
        <w:spacing w:after="0" w:line="240" w:lineRule="auto"/>
        <w:jc w:val="both"/>
        <w:rPr>
          <w:rFonts w:ascii="Tahoma" w:hAnsi="Tahoma" w:cs="Tahoma"/>
          <w:sz w:val="28"/>
          <w:szCs w:val="28"/>
        </w:rPr>
      </w:pPr>
      <w:r w:rsidRPr="007B1EF9">
        <w:rPr>
          <w:rFonts w:ascii="Times New Roman" w:hAnsi="Times New Roman"/>
          <w:sz w:val="28"/>
          <w:szCs w:val="28"/>
        </w:rPr>
        <w:t xml:space="preserve">судебного участка № 2                                                                     </w:t>
      </w:r>
      <w:r w:rsidRPr="007B1EF9" w:rsidR="00D339DF">
        <w:rPr>
          <w:rFonts w:ascii="Times New Roman" w:hAnsi="Times New Roman"/>
          <w:sz w:val="28"/>
          <w:szCs w:val="28"/>
        </w:rPr>
        <w:t xml:space="preserve">  </w:t>
      </w:r>
      <w:r w:rsidRPr="007B1EF9">
        <w:rPr>
          <w:rFonts w:ascii="Times New Roman" w:hAnsi="Times New Roman"/>
          <w:sz w:val="28"/>
          <w:szCs w:val="28"/>
        </w:rPr>
        <w:t>Е.Н. Черногрицкая</w:t>
      </w:r>
    </w:p>
    <w:sectPr w:rsidSect="007B1EF9">
      <w:headerReference w:type="default" r:id="rId5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036724"/>
      <w:docPartObj>
        <w:docPartGallery w:val="Page Numbers (Top of Page)"/>
        <w:docPartUnique/>
      </w:docPartObj>
    </w:sdtPr>
    <w:sdtContent>
      <w:p w:rsidR="005C576B">
        <w:pPr>
          <w:pStyle w:val="Header"/>
          <w:jc w:val="center"/>
        </w:pPr>
        <w:r>
          <w:fldChar w:fldCharType="begin"/>
        </w:r>
        <w:r>
          <w:instrText>PAGE   \* MERGEFORMAT</w:instrText>
        </w:r>
        <w:r>
          <w:fldChar w:fldCharType="separate"/>
        </w:r>
        <w:r w:rsidR="00224255">
          <w:rPr>
            <w:noProof/>
          </w:rPr>
          <w:t>11</w:t>
        </w:r>
        <w:r>
          <w:fldChar w:fldCharType="end"/>
        </w:r>
      </w:p>
    </w:sdtContent>
  </w:sdt>
  <w:p w:rsidR="005C5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C4"/>
    <w:rsid w:val="000014DB"/>
    <w:rsid w:val="000050D4"/>
    <w:rsid w:val="00007384"/>
    <w:rsid w:val="00010806"/>
    <w:rsid w:val="000206EA"/>
    <w:rsid w:val="00021185"/>
    <w:rsid w:val="00022663"/>
    <w:rsid w:val="00025A9F"/>
    <w:rsid w:val="00026644"/>
    <w:rsid w:val="00034FC8"/>
    <w:rsid w:val="00036382"/>
    <w:rsid w:val="000419C7"/>
    <w:rsid w:val="00041C6F"/>
    <w:rsid w:val="00042521"/>
    <w:rsid w:val="000559A2"/>
    <w:rsid w:val="00056F89"/>
    <w:rsid w:val="0005700B"/>
    <w:rsid w:val="00062C0B"/>
    <w:rsid w:val="00065E2E"/>
    <w:rsid w:val="00072F57"/>
    <w:rsid w:val="00073A1C"/>
    <w:rsid w:val="0008268F"/>
    <w:rsid w:val="00084550"/>
    <w:rsid w:val="000C1939"/>
    <w:rsid w:val="000C3B86"/>
    <w:rsid w:val="000D6977"/>
    <w:rsid w:val="000E1778"/>
    <w:rsid w:val="000E2F8B"/>
    <w:rsid w:val="000E3135"/>
    <w:rsid w:val="000E6355"/>
    <w:rsid w:val="000F0BCB"/>
    <w:rsid w:val="000F22DF"/>
    <w:rsid w:val="0010606E"/>
    <w:rsid w:val="0011599D"/>
    <w:rsid w:val="00123C4D"/>
    <w:rsid w:val="001273B4"/>
    <w:rsid w:val="00132AD7"/>
    <w:rsid w:val="00132CE8"/>
    <w:rsid w:val="00152919"/>
    <w:rsid w:val="00161F97"/>
    <w:rsid w:val="00197A30"/>
    <w:rsid w:val="00197BBD"/>
    <w:rsid w:val="001A0CB1"/>
    <w:rsid w:val="001A1C95"/>
    <w:rsid w:val="001A3C4B"/>
    <w:rsid w:val="001A4F33"/>
    <w:rsid w:val="001B1344"/>
    <w:rsid w:val="001B79B7"/>
    <w:rsid w:val="001C488F"/>
    <w:rsid w:val="001D3B72"/>
    <w:rsid w:val="001D4C04"/>
    <w:rsid w:val="001E55FF"/>
    <w:rsid w:val="001E7B8C"/>
    <w:rsid w:val="001F7187"/>
    <w:rsid w:val="00200151"/>
    <w:rsid w:val="00207F21"/>
    <w:rsid w:val="002167C9"/>
    <w:rsid w:val="00224255"/>
    <w:rsid w:val="00251D8E"/>
    <w:rsid w:val="00256FA8"/>
    <w:rsid w:val="002578F3"/>
    <w:rsid w:val="0026573A"/>
    <w:rsid w:val="002708D3"/>
    <w:rsid w:val="00271B37"/>
    <w:rsid w:val="002755F2"/>
    <w:rsid w:val="00280AF4"/>
    <w:rsid w:val="00281D04"/>
    <w:rsid w:val="002879F8"/>
    <w:rsid w:val="00295C85"/>
    <w:rsid w:val="002B5587"/>
    <w:rsid w:val="002B6529"/>
    <w:rsid w:val="002B7701"/>
    <w:rsid w:val="002B7E0A"/>
    <w:rsid w:val="002C0273"/>
    <w:rsid w:val="002C171A"/>
    <w:rsid w:val="002C33DA"/>
    <w:rsid w:val="002D271E"/>
    <w:rsid w:val="002E0EE0"/>
    <w:rsid w:val="002E1736"/>
    <w:rsid w:val="002F2D8F"/>
    <w:rsid w:val="002F7906"/>
    <w:rsid w:val="00301975"/>
    <w:rsid w:val="003053E9"/>
    <w:rsid w:val="00311490"/>
    <w:rsid w:val="00314833"/>
    <w:rsid w:val="00314AC0"/>
    <w:rsid w:val="00316D8D"/>
    <w:rsid w:val="0033392F"/>
    <w:rsid w:val="00334DEF"/>
    <w:rsid w:val="00336F04"/>
    <w:rsid w:val="00346EB7"/>
    <w:rsid w:val="00351CAE"/>
    <w:rsid w:val="003539C7"/>
    <w:rsid w:val="00356BC3"/>
    <w:rsid w:val="0036406F"/>
    <w:rsid w:val="00366465"/>
    <w:rsid w:val="00370AB7"/>
    <w:rsid w:val="00371E05"/>
    <w:rsid w:val="00374A45"/>
    <w:rsid w:val="003912E8"/>
    <w:rsid w:val="0039177F"/>
    <w:rsid w:val="00394027"/>
    <w:rsid w:val="00394F5F"/>
    <w:rsid w:val="003A0FF8"/>
    <w:rsid w:val="003A6B14"/>
    <w:rsid w:val="003B130A"/>
    <w:rsid w:val="003B3CD4"/>
    <w:rsid w:val="003B5D07"/>
    <w:rsid w:val="003B6B7C"/>
    <w:rsid w:val="003C2B7B"/>
    <w:rsid w:val="003D0523"/>
    <w:rsid w:val="003D2090"/>
    <w:rsid w:val="003D2E61"/>
    <w:rsid w:val="003D4A6E"/>
    <w:rsid w:val="003D7A5A"/>
    <w:rsid w:val="003E3587"/>
    <w:rsid w:val="003E38E9"/>
    <w:rsid w:val="003E411E"/>
    <w:rsid w:val="003E5E89"/>
    <w:rsid w:val="003F0452"/>
    <w:rsid w:val="00401D4D"/>
    <w:rsid w:val="004024CE"/>
    <w:rsid w:val="00407782"/>
    <w:rsid w:val="004103FF"/>
    <w:rsid w:val="004108ED"/>
    <w:rsid w:val="00424380"/>
    <w:rsid w:val="004313FF"/>
    <w:rsid w:val="004360E5"/>
    <w:rsid w:val="004422B0"/>
    <w:rsid w:val="00442705"/>
    <w:rsid w:val="00443A14"/>
    <w:rsid w:val="004503DC"/>
    <w:rsid w:val="004603E9"/>
    <w:rsid w:val="00462213"/>
    <w:rsid w:val="004631EB"/>
    <w:rsid w:val="00471708"/>
    <w:rsid w:val="00472068"/>
    <w:rsid w:val="00472D19"/>
    <w:rsid w:val="00481D40"/>
    <w:rsid w:val="0048493E"/>
    <w:rsid w:val="00493AA8"/>
    <w:rsid w:val="00494C70"/>
    <w:rsid w:val="004966C0"/>
    <w:rsid w:val="004A5465"/>
    <w:rsid w:val="004C10D8"/>
    <w:rsid w:val="004C21BA"/>
    <w:rsid w:val="004D3B27"/>
    <w:rsid w:val="004D5DA0"/>
    <w:rsid w:val="004D738C"/>
    <w:rsid w:val="004E4476"/>
    <w:rsid w:val="004E5B2A"/>
    <w:rsid w:val="004E7279"/>
    <w:rsid w:val="004F1B99"/>
    <w:rsid w:val="004F3C53"/>
    <w:rsid w:val="0050182C"/>
    <w:rsid w:val="00503602"/>
    <w:rsid w:val="00503D52"/>
    <w:rsid w:val="00504340"/>
    <w:rsid w:val="00506046"/>
    <w:rsid w:val="0052717D"/>
    <w:rsid w:val="00530D3D"/>
    <w:rsid w:val="005430AF"/>
    <w:rsid w:val="00544B66"/>
    <w:rsid w:val="00544DB4"/>
    <w:rsid w:val="00552E09"/>
    <w:rsid w:val="00562365"/>
    <w:rsid w:val="005672D5"/>
    <w:rsid w:val="00577DB0"/>
    <w:rsid w:val="00587B57"/>
    <w:rsid w:val="00587B9B"/>
    <w:rsid w:val="005956B6"/>
    <w:rsid w:val="005A0644"/>
    <w:rsid w:val="005A5191"/>
    <w:rsid w:val="005B62B1"/>
    <w:rsid w:val="005C1733"/>
    <w:rsid w:val="005C2AAB"/>
    <w:rsid w:val="005C576B"/>
    <w:rsid w:val="005C5A73"/>
    <w:rsid w:val="005D029F"/>
    <w:rsid w:val="005E0CFC"/>
    <w:rsid w:val="005E2F4D"/>
    <w:rsid w:val="005E6FFA"/>
    <w:rsid w:val="005F0D39"/>
    <w:rsid w:val="005F2448"/>
    <w:rsid w:val="005F29B3"/>
    <w:rsid w:val="005F311F"/>
    <w:rsid w:val="005F33E5"/>
    <w:rsid w:val="00600E87"/>
    <w:rsid w:val="0061243F"/>
    <w:rsid w:val="0061553A"/>
    <w:rsid w:val="00615F3C"/>
    <w:rsid w:val="006273A2"/>
    <w:rsid w:val="00627FCB"/>
    <w:rsid w:val="006447E7"/>
    <w:rsid w:val="00646618"/>
    <w:rsid w:val="006469A5"/>
    <w:rsid w:val="0065262A"/>
    <w:rsid w:val="00652FFB"/>
    <w:rsid w:val="00655833"/>
    <w:rsid w:val="0066431C"/>
    <w:rsid w:val="006653B1"/>
    <w:rsid w:val="00677ACA"/>
    <w:rsid w:val="00682715"/>
    <w:rsid w:val="00684860"/>
    <w:rsid w:val="00696B8E"/>
    <w:rsid w:val="00697914"/>
    <w:rsid w:val="006A1741"/>
    <w:rsid w:val="006A2905"/>
    <w:rsid w:val="006A40B1"/>
    <w:rsid w:val="006B188C"/>
    <w:rsid w:val="006B3F14"/>
    <w:rsid w:val="006B645C"/>
    <w:rsid w:val="006C0D0A"/>
    <w:rsid w:val="006C39D1"/>
    <w:rsid w:val="006C6C4F"/>
    <w:rsid w:val="006D67A6"/>
    <w:rsid w:val="006E2658"/>
    <w:rsid w:val="006E5DF7"/>
    <w:rsid w:val="006E6502"/>
    <w:rsid w:val="006F1459"/>
    <w:rsid w:val="006F5728"/>
    <w:rsid w:val="006F57D6"/>
    <w:rsid w:val="007000FE"/>
    <w:rsid w:val="0070326F"/>
    <w:rsid w:val="00706539"/>
    <w:rsid w:val="0071486B"/>
    <w:rsid w:val="0071577B"/>
    <w:rsid w:val="00716DD7"/>
    <w:rsid w:val="007312A3"/>
    <w:rsid w:val="0073315E"/>
    <w:rsid w:val="00733983"/>
    <w:rsid w:val="00741D88"/>
    <w:rsid w:val="00744A8D"/>
    <w:rsid w:val="00745F19"/>
    <w:rsid w:val="0074613B"/>
    <w:rsid w:val="00753247"/>
    <w:rsid w:val="00753B58"/>
    <w:rsid w:val="00765115"/>
    <w:rsid w:val="00767B86"/>
    <w:rsid w:val="00770401"/>
    <w:rsid w:val="007942D9"/>
    <w:rsid w:val="007A6A07"/>
    <w:rsid w:val="007B1EF9"/>
    <w:rsid w:val="007B470A"/>
    <w:rsid w:val="007C6EF0"/>
    <w:rsid w:val="007E489E"/>
    <w:rsid w:val="007E4E2F"/>
    <w:rsid w:val="007E797D"/>
    <w:rsid w:val="007F5FD1"/>
    <w:rsid w:val="008010C1"/>
    <w:rsid w:val="00812BD0"/>
    <w:rsid w:val="00813144"/>
    <w:rsid w:val="00813734"/>
    <w:rsid w:val="00814B30"/>
    <w:rsid w:val="00821542"/>
    <w:rsid w:val="0082599B"/>
    <w:rsid w:val="00834D99"/>
    <w:rsid w:val="008434CE"/>
    <w:rsid w:val="0084405B"/>
    <w:rsid w:val="00844692"/>
    <w:rsid w:val="00845105"/>
    <w:rsid w:val="00851F8A"/>
    <w:rsid w:val="00857CA8"/>
    <w:rsid w:val="008662EE"/>
    <w:rsid w:val="00867875"/>
    <w:rsid w:val="008715B7"/>
    <w:rsid w:val="0087237A"/>
    <w:rsid w:val="00877395"/>
    <w:rsid w:val="00881674"/>
    <w:rsid w:val="00884955"/>
    <w:rsid w:val="00886942"/>
    <w:rsid w:val="00896D2F"/>
    <w:rsid w:val="00897FDE"/>
    <w:rsid w:val="008B3DA3"/>
    <w:rsid w:val="008B6E16"/>
    <w:rsid w:val="008B7BFD"/>
    <w:rsid w:val="008C61F5"/>
    <w:rsid w:val="008D7052"/>
    <w:rsid w:val="008E173F"/>
    <w:rsid w:val="008E28B4"/>
    <w:rsid w:val="008E66D6"/>
    <w:rsid w:val="008F1829"/>
    <w:rsid w:val="008F23EF"/>
    <w:rsid w:val="00911533"/>
    <w:rsid w:val="00915BA1"/>
    <w:rsid w:val="00922F2D"/>
    <w:rsid w:val="009240E0"/>
    <w:rsid w:val="009334E0"/>
    <w:rsid w:val="009419FB"/>
    <w:rsid w:val="00952A52"/>
    <w:rsid w:val="00955CD4"/>
    <w:rsid w:val="00961D3F"/>
    <w:rsid w:val="00965DA5"/>
    <w:rsid w:val="00980227"/>
    <w:rsid w:val="00984B8F"/>
    <w:rsid w:val="009927F8"/>
    <w:rsid w:val="00996050"/>
    <w:rsid w:val="009A0D9A"/>
    <w:rsid w:val="009A43F8"/>
    <w:rsid w:val="009A5F68"/>
    <w:rsid w:val="009B15E8"/>
    <w:rsid w:val="009B280B"/>
    <w:rsid w:val="009C047E"/>
    <w:rsid w:val="009E13A5"/>
    <w:rsid w:val="009E484C"/>
    <w:rsid w:val="009F168A"/>
    <w:rsid w:val="009F1A06"/>
    <w:rsid w:val="009F26A7"/>
    <w:rsid w:val="00A01411"/>
    <w:rsid w:val="00A02BBD"/>
    <w:rsid w:val="00A034A3"/>
    <w:rsid w:val="00A15BB5"/>
    <w:rsid w:val="00A16F46"/>
    <w:rsid w:val="00A25179"/>
    <w:rsid w:val="00A25455"/>
    <w:rsid w:val="00A26E4A"/>
    <w:rsid w:val="00A42A4F"/>
    <w:rsid w:val="00A43EC5"/>
    <w:rsid w:val="00A4487A"/>
    <w:rsid w:val="00A476FE"/>
    <w:rsid w:val="00A568C9"/>
    <w:rsid w:val="00A608DB"/>
    <w:rsid w:val="00A6656E"/>
    <w:rsid w:val="00A81987"/>
    <w:rsid w:val="00A868F8"/>
    <w:rsid w:val="00AA2843"/>
    <w:rsid w:val="00AA4E98"/>
    <w:rsid w:val="00AA59A3"/>
    <w:rsid w:val="00AB6F38"/>
    <w:rsid w:val="00AB705B"/>
    <w:rsid w:val="00AD08EC"/>
    <w:rsid w:val="00AD3E55"/>
    <w:rsid w:val="00AD549F"/>
    <w:rsid w:val="00AF1576"/>
    <w:rsid w:val="00AF698B"/>
    <w:rsid w:val="00B003D1"/>
    <w:rsid w:val="00B20B60"/>
    <w:rsid w:val="00B263AA"/>
    <w:rsid w:val="00B3330A"/>
    <w:rsid w:val="00B33F6B"/>
    <w:rsid w:val="00B36E62"/>
    <w:rsid w:val="00B37BFB"/>
    <w:rsid w:val="00B425AD"/>
    <w:rsid w:val="00B56F69"/>
    <w:rsid w:val="00B57AD5"/>
    <w:rsid w:val="00B6255E"/>
    <w:rsid w:val="00B73A71"/>
    <w:rsid w:val="00B84AE5"/>
    <w:rsid w:val="00B921CE"/>
    <w:rsid w:val="00B93989"/>
    <w:rsid w:val="00BA3D71"/>
    <w:rsid w:val="00BB40D0"/>
    <w:rsid w:val="00BB72A2"/>
    <w:rsid w:val="00BC0500"/>
    <w:rsid w:val="00BD4A86"/>
    <w:rsid w:val="00BD661A"/>
    <w:rsid w:val="00BE60CE"/>
    <w:rsid w:val="00BF05DA"/>
    <w:rsid w:val="00BF2738"/>
    <w:rsid w:val="00BF5A06"/>
    <w:rsid w:val="00BF74C8"/>
    <w:rsid w:val="00C0101D"/>
    <w:rsid w:val="00C03A1B"/>
    <w:rsid w:val="00C051B4"/>
    <w:rsid w:val="00C05B04"/>
    <w:rsid w:val="00C07B46"/>
    <w:rsid w:val="00C11776"/>
    <w:rsid w:val="00C1584E"/>
    <w:rsid w:val="00C17360"/>
    <w:rsid w:val="00C41158"/>
    <w:rsid w:val="00C42DE8"/>
    <w:rsid w:val="00C42FD9"/>
    <w:rsid w:val="00C453FE"/>
    <w:rsid w:val="00C571B9"/>
    <w:rsid w:val="00C57656"/>
    <w:rsid w:val="00C635B3"/>
    <w:rsid w:val="00C65AB9"/>
    <w:rsid w:val="00C668CA"/>
    <w:rsid w:val="00C70EC3"/>
    <w:rsid w:val="00C71A60"/>
    <w:rsid w:val="00C7352D"/>
    <w:rsid w:val="00C829FB"/>
    <w:rsid w:val="00C8564C"/>
    <w:rsid w:val="00C86D97"/>
    <w:rsid w:val="00C87E8A"/>
    <w:rsid w:val="00CA068A"/>
    <w:rsid w:val="00CA30DD"/>
    <w:rsid w:val="00CA524C"/>
    <w:rsid w:val="00CB1F37"/>
    <w:rsid w:val="00CC2E93"/>
    <w:rsid w:val="00CC41DD"/>
    <w:rsid w:val="00CD3001"/>
    <w:rsid w:val="00CD6AEB"/>
    <w:rsid w:val="00CE6B87"/>
    <w:rsid w:val="00CF0F7A"/>
    <w:rsid w:val="00CF3157"/>
    <w:rsid w:val="00CF672C"/>
    <w:rsid w:val="00D049D6"/>
    <w:rsid w:val="00D10232"/>
    <w:rsid w:val="00D1545E"/>
    <w:rsid w:val="00D1638F"/>
    <w:rsid w:val="00D23D4A"/>
    <w:rsid w:val="00D339DF"/>
    <w:rsid w:val="00D3769B"/>
    <w:rsid w:val="00D40EBF"/>
    <w:rsid w:val="00D45054"/>
    <w:rsid w:val="00D56285"/>
    <w:rsid w:val="00D60EEE"/>
    <w:rsid w:val="00D63153"/>
    <w:rsid w:val="00D662EE"/>
    <w:rsid w:val="00D7226B"/>
    <w:rsid w:val="00D75843"/>
    <w:rsid w:val="00D84D8E"/>
    <w:rsid w:val="00D85424"/>
    <w:rsid w:val="00D8570A"/>
    <w:rsid w:val="00D92979"/>
    <w:rsid w:val="00D92A4E"/>
    <w:rsid w:val="00D95519"/>
    <w:rsid w:val="00D96C27"/>
    <w:rsid w:val="00D977B1"/>
    <w:rsid w:val="00DA058E"/>
    <w:rsid w:val="00DA2339"/>
    <w:rsid w:val="00DA4991"/>
    <w:rsid w:val="00DC1E64"/>
    <w:rsid w:val="00DC447E"/>
    <w:rsid w:val="00DD20AF"/>
    <w:rsid w:val="00DE05AC"/>
    <w:rsid w:val="00DE1399"/>
    <w:rsid w:val="00DE2F84"/>
    <w:rsid w:val="00DE3E92"/>
    <w:rsid w:val="00DE4B46"/>
    <w:rsid w:val="00DE5305"/>
    <w:rsid w:val="00DF7BAE"/>
    <w:rsid w:val="00DF7C53"/>
    <w:rsid w:val="00E0093D"/>
    <w:rsid w:val="00E064C0"/>
    <w:rsid w:val="00E15D8E"/>
    <w:rsid w:val="00E34B71"/>
    <w:rsid w:val="00E3588B"/>
    <w:rsid w:val="00E36258"/>
    <w:rsid w:val="00E37C2E"/>
    <w:rsid w:val="00E57CFA"/>
    <w:rsid w:val="00E67288"/>
    <w:rsid w:val="00E92B37"/>
    <w:rsid w:val="00E94B28"/>
    <w:rsid w:val="00E978FD"/>
    <w:rsid w:val="00EA0ACC"/>
    <w:rsid w:val="00EA43F8"/>
    <w:rsid w:val="00EC48B2"/>
    <w:rsid w:val="00EC5EC1"/>
    <w:rsid w:val="00ED0736"/>
    <w:rsid w:val="00EF43F4"/>
    <w:rsid w:val="00EF57F2"/>
    <w:rsid w:val="00F001DB"/>
    <w:rsid w:val="00F010B7"/>
    <w:rsid w:val="00F0533A"/>
    <w:rsid w:val="00F074A6"/>
    <w:rsid w:val="00F14D22"/>
    <w:rsid w:val="00F37EAB"/>
    <w:rsid w:val="00F501A1"/>
    <w:rsid w:val="00F6444F"/>
    <w:rsid w:val="00F6557A"/>
    <w:rsid w:val="00F7054D"/>
    <w:rsid w:val="00F72224"/>
    <w:rsid w:val="00F76127"/>
    <w:rsid w:val="00F77C2C"/>
    <w:rsid w:val="00F82029"/>
    <w:rsid w:val="00F90FC4"/>
    <w:rsid w:val="00F94063"/>
    <w:rsid w:val="00FA6CC5"/>
    <w:rsid w:val="00FB2437"/>
    <w:rsid w:val="00FB4A92"/>
    <w:rsid w:val="00FC3436"/>
    <w:rsid w:val="00FC3A44"/>
    <w:rsid w:val="00FC4525"/>
    <w:rsid w:val="00FC5CB1"/>
    <w:rsid w:val="00FD798D"/>
    <w:rsid w:val="00FE5113"/>
    <w:rsid w:val="00FE54C5"/>
    <w:rsid w:val="00FF5DCD"/>
    <w:rsid w:val="00FF6F52"/>
    <w:rsid w:val="00FF78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EA3262-29CD-451B-A9A5-C2E4C96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F6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72C"/>
    <w:rPr>
      <w:color w:val="0000FF"/>
      <w:u w:val="single"/>
    </w:rPr>
  </w:style>
  <w:style w:type="paragraph" w:customStyle="1" w:styleId="empty">
    <w:name w:val="empty"/>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F672C"/>
    <w:rPr>
      <w:i/>
      <w:iCs/>
    </w:rPr>
  </w:style>
  <w:style w:type="character" w:customStyle="1" w:styleId="1">
    <w:name w:val="Заголовок 1 Знак"/>
    <w:basedOn w:val="DefaultParagraphFont"/>
    <w:link w:val="Heading1"/>
    <w:uiPriority w:val="9"/>
    <w:rsid w:val="00CF672C"/>
    <w:rPr>
      <w:rFonts w:ascii="Times New Roman" w:eastAsia="Times New Roman" w:hAnsi="Times New Roman" w:cs="Times New Roman"/>
      <w:b/>
      <w:bCs/>
      <w:kern w:val="36"/>
      <w:sz w:val="48"/>
      <w:szCs w:val="48"/>
      <w:lang w:eastAsia="ru-RU"/>
    </w:rPr>
  </w:style>
  <w:style w:type="paragraph" w:styleId="Title">
    <w:name w:val="Title"/>
    <w:basedOn w:val="Normal"/>
    <w:link w:val="a"/>
    <w:qFormat/>
    <w:rsid w:val="00CF672C"/>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
    <w:name w:val="Название Знак"/>
    <w:basedOn w:val="DefaultParagraphFont"/>
    <w:link w:val="Title"/>
    <w:rsid w:val="00CF672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CF672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CF672C"/>
    <w:rPr>
      <w:rFonts w:ascii="Times New Roman" w:eastAsia="Times New Roman" w:hAnsi="Times New Roman" w:cs="Times New Roman"/>
      <w:sz w:val="24"/>
      <w:szCs w:val="24"/>
      <w:lang w:eastAsia="ru-RU"/>
    </w:rPr>
  </w:style>
  <w:style w:type="paragraph" w:styleId="BodyTextIndent2">
    <w:name w:val="Body Text Indent 2"/>
    <w:basedOn w:val="Normal"/>
    <w:link w:val="2"/>
    <w:rsid w:val="00CF672C"/>
    <w:pPr>
      <w:spacing w:after="0" w:line="240" w:lineRule="auto"/>
      <w:ind w:left="4860"/>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CF672C"/>
    <w:rPr>
      <w:rFonts w:ascii="Times New Roman" w:eastAsia="Times New Roman" w:hAnsi="Times New Roman" w:cs="Times New Roman"/>
      <w:sz w:val="24"/>
      <w:szCs w:val="24"/>
      <w:lang w:eastAsia="ru-RU"/>
    </w:rPr>
  </w:style>
  <w:style w:type="character" w:customStyle="1" w:styleId="blk">
    <w:name w:val="blk"/>
    <w:basedOn w:val="DefaultParagraphFont"/>
    <w:rsid w:val="00CF672C"/>
  </w:style>
  <w:style w:type="character" w:customStyle="1" w:styleId="a1">
    <w:name w:val="Гипертекстовая ссылка"/>
    <w:basedOn w:val="DefaultParagraphFont"/>
    <w:uiPriority w:val="99"/>
    <w:rsid w:val="00022663"/>
    <w:rPr>
      <w:color w:val="106BBE"/>
    </w:rPr>
  </w:style>
  <w:style w:type="character" w:customStyle="1" w:styleId="a2">
    <w:name w:val="Цветовое выделение"/>
    <w:uiPriority w:val="99"/>
    <w:rsid w:val="00F14D22"/>
    <w:rPr>
      <w:b/>
      <w:bCs/>
      <w:color w:val="26282F"/>
    </w:rPr>
  </w:style>
  <w:style w:type="paragraph" w:customStyle="1" w:styleId="a3">
    <w:name w:val="Нормальный (таблица)"/>
    <w:basedOn w:val="Normal"/>
    <w:next w:val="Normal"/>
    <w:uiPriority w:val="99"/>
    <w:rsid w:val="00F14D22"/>
    <w:pPr>
      <w:autoSpaceDE w:val="0"/>
      <w:autoSpaceDN w:val="0"/>
      <w:adjustRightInd w:val="0"/>
      <w:spacing w:after="0" w:line="240" w:lineRule="auto"/>
      <w:jc w:val="both"/>
    </w:pPr>
    <w:rPr>
      <w:rFonts w:ascii="Arial" w:hAnsi="Arial" w:cs="Arial"/>
      <w:sz w:val="24"/>
      <w:szCs w:val="24"/>
    </w:rPr>
  </w:style>
  <w:style w:type="paragraph" w:styleId="BalloonText">
    <w:name w:val="Balloon Text"/>
    <w:basedOn w:val="Normal"/>
    <w:link w:val="a4"/>
    <w:uiPriority w:val="99"/>
    <w:semiHidden/>
    <w:unhideWhenUsed/>
    <w:rsid w:val="003D7A5A"/>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D7A5A"/>
    <w:rPr>
      <w:rFonts w:ascii="Segoe UI" w:hAnsi="Segoe UI" w:cs="Segoe UI"/>
      <w:sz w:val="18"/>
      <w:szCs w:val="18"/>
    </w:rPr>
  </w:style>
  <w:style w:type="paragraph" w:styleId="BodyText">
    <w:name w:val="Body Text"/>
    <w:basedOn w:val="Normal"/>
    <w:link w:val="a5"/>
    <w:rsid w:val="0081314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DefaultParagraphFont"/>
    <w:link w:val="BodyText"/>
    <w:rsid w:val="00813144"/>
    <w:rPr>
      <w:rFonts w:ascii="Times New Roman" w:eastAsia="Times New Roman" w:hAnsi="Times New Roman" w:cs="Times New Roman"/>
      <w:sz w:val="24"/>
      <w:szCs w:val="24"/>
      <w:lang w:eastAsia="ru-RU"/>
    </w:rPr>
  </w:style>
  <w:style w:type="paragraph" w:customStyle="1" w:styleId="pboth">
    <w:name w:val="pboth"/>
    <w:basedOn w:val="Normal"/>
    <w:rsid w:val="00813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FE54C5"/>
    <w:pPr>
      <w:spacing w:after="120" w:line="480" w:lineRule="auto"/>
    </w:pPr>
  </w:style>
  <w:style w:type="character" w:customStyle="1" w:styleId="20">
    <w:name w:val="Основной текст 2 Знак"/>
    <w:basedOn w:val="DefaultParagraphFont"/>
    <w:link w:val="BodyText2"/>
    <w:uiPriority w:val="99"/>
    <w:rsid w:val="00FE54C5"/>
  </w:style>
  <w:style w:type="character" w:customStyle="1" w:styleId="apple-converted-space">
    <w:name w:val="apple-converted-space"/>
    <w:basedOn w:val="DefaultParagraphFont"/>
    <w:rsid w:val="00AA59A3"/>
  </w:style>
  <w:style w:type="paragraph" w:customStyle="1" w:styleId="a6">
    <w:name w:val="Заголовок статьи"/>
    <w:basedOn w:val="Normal"/>
    <w:next w:val="Normal"/>
    <w:uiPriority w:val="99"/>
    <w:rsid w:val="0003638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ConsPlusNormal">
    <w:name w:val="ConsPlusNormal"/>
    <w:rsid w:val="00F0533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65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DefaultParagraphFont"/>
    <w:rsid w:val="000E313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ListParagraph">
    <w:name w:val="List Paragraph"/>
    <w:basedOn w:val="Normal"/>
    <w:uiPriority w:val="34"/>
    <w:qFormat/>
    <w:rsid w:val="0001080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a7"/>
    <w:uiPriority w:val="99"/>
    <w:unhideWhenUsed/>
    <w:rsid w:val="00493AA8"/>
    <w:pPr>
      <w:tabs>
        <w:tab w:val="center" w:pos="4677"/>
        <w:tab w:val="right" w:pos="9355"/>
      </w:tabs>
      <w:spacing w:after="0" w:line="240" w:lineRule="auto"/>
    </w:pPr>
  </w:style>
  <w:style w:type="character" w:customStyle="1" w:styleId="a7">
    <w:name w:val="Верхний колонтитул Знак"/>
    <w:basedOn w:val="DefaultParagraphFont"/>
    <w:link w:val="Header"/>
    <w:uiPriority w:val="99"/>
    <w:rsid w:val="00493AA8"/>
  </w:style>
  <w:style w:type="paragraph" w:styleId="Footer">
    <w:name w:val="footer"/>
    <w:basedOn w:val="Normal"/>
    <w:link w:val="a8"/>
    <w:uiPriority w:val="99"/>
    <w:unhideWhenUsed/>
    <w:rsid w:val="00493AA8"/>
    <w:pPr>
      <w:tabs>
        <w:tab w:val="center" w:pos="4677"/>
        <w:tab w:val="right" w:pos="9355"/>
      </w:tabs>
      <w:spacing w:after="0" w:line="240" w:lineRule="auto"/>
    </w:pPr>
  </w:style>
  <w:style w:type="character" w:customStyle="1" w:styleId="a8">
    <w:name w:val="Нижний колонтитул Знак"/>
    <w:basedOn w:val="DefaultParagraphFont"/>
    <w:link w:val="Footer"/>
    <w:uiPriority w:val="99"/>
    <w:rsid w:val="0049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76422&amp;date=27.07.2024" TargetMode="External" /><Relationship Id="rId11" Type="http://schemas.openxmlformats.org/officeDocument/2006/relationships/hyperlink" Target="https://login.consultant.ru/link/?req=doc&amp;base=LAW&amp;n=376422&amp;dst=100034&amp;field=134&amp;date=27.07.2024" TargetMode="External" /><Relationship Id="rId12" Type="http://schemas.openxmlformats.org/officeDocument/2006/relationships/hyperlink" Target="https://login.consultant.ru/link/?req=doc&amp;base=LAW&amp;n=389759&amp;dst=62&amp;field=134&amp;date=27.07.2024" TargetMode="External" /><Relationship Id="rId13" Type="http://schemas.openxmlformats.org/officeDocument/2006/relationships/hyperlink" Target="https://login.consultant.ru/link/?req=doc&amp;base=LAW&amp;n=389759&amp;dst=63&amp;field=134&amp;date=27.07.2024" TargetMode="External" /><Relationship Id="rId14" Type="http://schemas.openxmlformats.org/officeDocument/2006/relationships/hyperlink" Target="https://login.consultant.ru/link/?req=doc&amp;base=LAW&amp;n=377924&amp;dst=100790&amp;field=134&amp;date=27.07.2024" TargetMode="External" /><Relationship Id="rId15" Type="http://schemas.openxmlformats.org/officeDocument/2006/relationships/hyperlink" Target="https://login.consultant.ru/link/?req=doc&amp;base=LAW&amp;n=376422&amp;dst=100199&amp;field=134&amp;date=27.07.2024" TargetMode="External" /><Relationship Id="rId16" Type="http://schemas.openxmlformats.org/officeDocument/2006/relationships/hyperlink" Target="https://login.consultant.ru/link/?req=doc&amp;base=LAW&amp;n=389428&amp;dst=100466&amp;field=134&amp;date=27.07.2024" TargetMode="External" /><Relationship Id="rId17" Type="http://schemas.openxmlformats.org/officeDocument/2006/relationships/hyperlink" Target="https://login.consultant.ru/link/?req=doc&amp;base=LAW&amp;n=389428&amp;dst=1001&amp;field=134&amp;date=27.07.2024" TargetMode="External" /><Relationship Id="rId18" Type="http://schemas.openxmlformats.org/officeDocument/2006/relationships/hyperlink" Target="https://login.consultant.ru/link/?req=doc&amp;base=LAW&amp;n=349551&amp;dst=7665&amp;field=134&amp;date=16.03.2022" TargetMode="External" /><Relationship Id="rId19" Type="http://schemas.openxmlformats.org/officeDocument/2006/relationships/hyperlink" Target="https://login.consultant.ru/link/?req=doc&amp;base=LAW&amp;n=381521&amp;dst=7665&amp;field=134&amp;date=14.02.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49551&amp;date=16.03.2022&amp;dst=102394&amp;field=134" TargetMode="External" /><Relationship Id="rId21" Type="http://schemas.openxmlformats.org/officeDocument/2006/relationships/hyperlink" Target="https://login.consultant.ru/link/?req=doc&amp;base=LAW&amp;n=285670&amp;dst=100783&amp;field=134&amp;date=17.02.2025" TargetMode="External" /><Relationship Id="rId22" Type="http://schemas.openxmlformats.org/officeDocument/2006/relationships/hyperlink" Target="https://login.consultant.ru/link/?req=doc&amp;base=LAW&amp;n=285670&amp;dst=100397&amp;field=134&amp;date=16.04.2025" TargetMode="External" /><Relationship Id="rId23" Type="http://schemas.openxmlformats.org/officeDocument/2006/relationships/hyperlink" Target="https://login.consultant.ru/link/?req=doc&amp;base=STR&amp;n=20263&amp;date=16.04.2025" TargetMode="External" /><Relationship Id="rId24" Type="http://schemas.openxmlformats.org/officeDocument/2006/relationships/hyperlink" Target="https://login.consultant.ru/link/?req=doc&amp;base=LAW&amp;n=348251&amp;date=16.04.2025" TargetMode="External" /><Relationship Id="rId25" Type="http://schemas.openxmlformats.org/officeDocument/2006/relationships/hyperlink" Target="https://login.consultant.ru/link/?req=doc&amp;base=STR&amp;n=19851&amp;date=16.04.2025" TargetMode="External" /><Relationship Id="rId26" Type="http://schemas.openxmlformats.org/officeDocument/2006/relationships/hyperlink" Target="https://login.consultant.ru/link/?req=doc&amp;base=LAW&amp;n=348566&amp;date=16.04.2025" TargetMode="External" /><Relationship Id="rId27" Type="http://schemas.openxmlformats.org/officeDocument/2006/relationships/hyperlink" Target="https://login.consultant.ru/link/?req=doc&amp;base=STR&amp;n=20290&amp;date=16.04.2025" TargetMode="External" /><Relationship Id="rId28" Type="http://schemas.openxmlformats.org/officeDocument/2006/relationships/hyperlink" Target="https://login.consultant.ru/link/?req=doc&amp;base=LAW&amp;n=471634&amp;date=19.02.2025" TargetMode="External" /><Relationship Id="rId29" Type="http://schemas.openxmlformats.org/officeDocument/2006/relationships/hyperlink" Target="https://login.consultant.ru/link/?req=doc&amp;base=STR&amp;n=24117&amp;date=19.02.2025" TargetMode="External" /><Relationship Id="rId3" Type="http://schemas.openxmlformats.org/officeDocument/2006/relationships/fontTable" Target="fontTable.xml" /><Relationship Id="rId30" Type="http://schemas.openxmlformats.org/officeDocument/2006/relationships/hyperlink" Target="https://login.consultant.ru/link/?req=doc&amp;base=LAW&amp;n=348566&amp;date=19.02.2025" TargetMode="External" /><Relationship Id="rId31" Type="http://schemas.openxmlformats.org/officeDocument/2006/relationships/hyperlink" Target="https://login.consultant.ru/link/?req=doc&amp;base=LAW&amp;n=348566&amp;dst=100082&amp;field=134&amp;date=19.02.2025" TargetMode="External" /><Relationship Id="rId32" Type="http://schemas.openxmlformats.org/officeDocument/2006/relationships/hyperlink" Target="https://login.consultant.ru/link/?req=doc&amp;base=STR&amp;n=19199&amp;date=19.02.2025" TargetMode="External" /><Relationship Id="rId33" Type="http://schemas.openxmlformats.org/officeDocument/2006/relationships/hyperlink" Target="https://login.consultant.ru/link/?req=doc&amp;base=STR&amp;n=8469&amp;date=19.02.2025" TargetMode="External" /><Relationship Id="rId34" Type="http://schemas.openxmlformats.org/officeDocument/2006/relationships/hyperlink" Target="https://login.consultant.ru/link/?req=doc&amp;base=STR&amp;n=19499&amp;date=19.02.2025" TargetMode="External" /><Relationship Id="rId35" Type="http://schemas.openxmlformats.org/officeDocument/2006/relationships/hyperlink" Target="https://login.consultant.ru/link/?req=doc&amp;base=LAW&amp;n=348566&amp;dst=101567&amp;field=134&amp;date=19.02.2025" TargetMode="External" /><Relationship Id="rId36" Type="http://schemas.openxmlformats.org/officeDocument/2006/relationships/hyperlink" Target="https://login.consultant.ru/link/?req=doc&amp;base=LAW&amp;n=348566&amp;dst=101570&amp;field=134&amp;date=19.02.2025" TargetMode="External" /><Relationship Id="rId37" Type="http://schemas.openxmlformats.org/officeDocument/2006/relationships/hyperlink" Target="https://login.consultant.ru/link/?req=doc&amp;base=LAW&amp;n=348566&amp;dst=101596&amp;field=134&amp;date=19.02.2025" TargetMode="External" /><Relationship Id="rId38" Type="http://schemas.openxmlformats.org/officeDocument/2006/relationships/hyperlink" Target="https://login.consultant.ru/link/?req=doc&amp;base=LAW&amp;n=348566&amp;dst=101597&amp;field=134&amp;date=19.02.2025" TargetMode="External" /><Relationship Id="rId39" Type="http://schemas.openxmlformats.org/officeDocument/2006/relationships/hyperlink" Target="https://login.consultant.ru/link/?req=doc&amp;base=LAW&amp;n=348566&amp;dst=101733&amp;field=134&amp;date=19.02.2025" TargetMode="External" /><Relationship Id="rId4" Type="http://schemas.openxmlformats.org/officeDocument/2006/relationships/customXml" Target="../customXml/item1.xml" /><Relationship Id="rId40" Type="http://schemas.openxmlformats.org/officeDocument/2006/relationships/hyperlink" Target="https://login.consultant.ru/link/?req=doc&amp;base=LAW&amp;n=348566&amp;dst=101988&amp;field=134&amp;date=16.04.2025" TargetMode="External" /><Relationship Id="rId41" Type="http://schemas.openxmlformats.org/officeDocument/2006/relationships/hyperlink" Target="https://login.consultant.ru/link/?req=doc&amp;base=STR&amp;n=24117&amp;dst=100465&amp;field=134&amp;date=19.02.2025" TargetMode="External" /><Relationship Id="rId42" Type="http://schemas.openxmlformats.org/officeDocument/2006/relationships/hyperlink" Target="https://login.consultant.ru/link/?req=doc&amp;base=STR&amp;n=14203&amp;date=19.02.2025" TargetMode="External" /><Relationship Id="rId43" Type="http://schemas.openxmlformats.org/officeDocument/2006/relationships/hyperlink" Target="https://login.consultant.ru/link/?req=doc&amp;base=LAW&amp;n=346763&amp;dst=100199&amp;field=134&amp;date=16.03.2022" TargetMode="External" /><Relationship Id="rId44" Type="http://schemas.openxmlformats.org/officeDocument/2006/relationships/hyperlink" Target="https://login.consultant.ru/link/?req=doc&amp;base=LAW&amp;n=409601&amp;dst=100704&amp;field=134&amp;date=27.07.2024" TargetMode="External" /><Relationship Id="rId45" Type="http://schemas.openxmlformats.org/officeDocument/2006/relationships/hyperlink" Target="https://login.consultant.ru/link/?req=doc&amp;base=LAW&amp;n=480454&amp;dst=7665&amp;field=134&amp;date=27.07.2024" TargetMode="External" /><Relationship Id="rId46" Type="http://schemas.openxmlformats.org/officeDocument/2006/relationships/hyperlink" Target="https://login.consultant.ru/link/?req=doc&amp;base=LAW&amp;n=480454&amp;date=27.07.2024" TargetMode="External" /><Relationship Id="rId47" Type="http://schemas.openxmlformats.org/officeDocument/2006/relationships/hyperlink" Target="https://login.consultant.ru/link/?req=doc&amp;base=LAW&amp;n=479355&amp;date=12.02.2025&amp;dst=104132&amp;field=134" TargetMode="External" /><Relationship Id="rId48" Type="http://schemas.openxmlformats.org/officeDocument/2006/relationships/hyperlink" Target="https://login.consultant.ru/link/?req=doc&amp;base=LAW&amp;n=349551&amp;date=16.03.2022&amp;dst=100043&amp;field=134" TargetMode="External" /><Relationship Id="rId49" Type="http://schemas.openxmlformats.org/officeDocument/2006/relationships/hyperlink" Target="https://login.consultant.ru/link/?req=doc&amp;base=LAW&amp;n=349551&amp;date=16.03.2022" TargetMode="External" /><Relationship Id="rId5" Type="http://schemas.openxmlformats.org/officeDocument/2006/relationships/hyperlink" Target="http://msud.garant.ru/" TargetMode="External" /><Relationship Id="rId50" Type="http://schemas.openxmlformats.org/officeDocument/2006/relationships/hyperlink" Target="https://login.consultant.ru/link/?req=doc&amp;base=LAW&amp;n=464175&amp;date=17.02.2025" TargetMode="External" /><Relationship Id="rId51" Type="http://schemas.openxmlformats.org/officeDocument/2006/relationships/hyperlink" Target="https://login.consultant.ru/link/?req=doc&amp;base=LAW&amp;n=359000&amp;dst=6276&amp;field=134&amp;date=16.03.2022" TargetMode="External" /><Relationship Id="rId52" Type="http://schemas.openxmlformats.org/officeDocument/2006/relationships/hyperlink" Target="https://login.consultant.ru/link/?req=doc&amp;base=LAW&amp;n=359000&amp;dst=100173&amp;field=134&amp;date=16.03.2022" TargetMode="External" /><Relationship Id="rId53" Type="http://schemas.openxmlformats.org/officeDocument/2006/relationships/hyperlink" Target="https://login.consultant.ru/link/?req=doc&amp;base=LAW&amp;n=359000&amp;dst=6277&amp;field=134&amp;date=16.03.2022" TargetMode="External" /><Relationship Id="rId54" Type="http://schemas.openxmlformats.org/officeDocument/2006/relationships/hyperlink" Target="https://login.consultant.ru/link/?req=doc&amp;base=LAW&amp;n=408096&amp;dst=7665&amp;field=134&amp;date=16.03.2022" TargetMode="External" /><Relationship Id="rId55" Type="http://schemas.openxmlformats.org/officeDocument/2006/relationships/hyperlink" Target="https://login.consultant.ru/link/?req=doc&amp;base=LAW&amp;n=2875&amp;date=16.03.2022" TargetMode="External" /><Relationship Id="rId56" Type="http://schemas.openxmlformats.org/officeDocument/2006/relationships/header" Target="header1.xml" /><Relationship Id="rId57" Type="http://schemas.openxmlformats.org/officeDocument/2006/relationships/theme" Target="theme/theme1.xml" /><Relationship Id="rId58" Type="http://schemas.openxmlformats.org/officeDocument/2006/relationships/styles" Target="styles.xml" /><Relationship Id="rId6" Type="http://schemas.openxmlformats.org/officeDocument/2006/relationships/hyperlink" Target="https://login.consultant.ru/link/?req=doc&amp;base=LAW&amp;n=387517&amp;dst=7665&amp;field=134&amp;date=27.07.2024" TargetMode="External" /><Relationship Id="rId7" Type="http://schemas.openxmlformats.org/officeDocument/2006/relationships/hyperlink" Target="https://login.consultant.ru/link/?req=doc&amp;base=LAW&amp;n=389759&amp;dst=100022&amp;field=134&amp;date=27.07.2024" TargetMode="External" /><Relationship Id="rId8" Type="http://schemas.openxmlformats.org/officeDocument/2006/relationships/hyperlink" Target="https://login.consultant.ru/link/?req=doc&amp;base=LAW&amp;n=389759&amp;dst=22&amp;field=134&amp;date=27.07.2024" TargetMode="External" /><Relationship Id="rId9" Type="http://schemas.openxmlformats.org/officeDocument/2006/relationships/hyperlink" Target="https://login.consultant.ru/link/?req=doc&amp;base=LAW&amp;n=389759&amp;date=27.07.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674F-16E7-42A0-9F0C-F52E94F8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